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0A7B" w14:textId="77777777" w:rsidR="00C574AD" w:rsidRDefault="00C574AD">
      <w:pPr>
        <w:rPr>
          <w:b/>
          <w:sz w:val="36"/>
        </w:rPr>
      </w:pPr>
      <w:r>
        <w:rPr>
          <w:b/>
          <w:sz w:val="36"/>
        </w:rPr>
        <w:t>I.  General information:</w:t>
      </w:r>
    </w:p>
    <w:p w14:paraId="0005CAC2" w14:textId="77777777" w:rsidR="00C574AD" w:rsidRDefault="00C574AD"/>
    <w:p w14:paraId="79401F2F" w14:textId="77777777" w:rsidR="00C574AD" w:rsidRDefault="00C574AD"/>
    <w:p w14:paraId="2BF93C72" w14:textId="77777777" w:rsidR="00C574AD" w:rsidRPr="00965463" w:rsidRDefault="00C574AD">
      <w:pPr>
        <w:rPr>
          <w:color w:val="548DD4" w:themeColor="text2" w:themeTint="99"/>
        </w:rPr>
      </w:pPr>
      <w:r>
        <w:t xml:space="preserve">1.  Mission name:  </w:t>
      </w:r>
      <w:r w:rsidR="00D941F2" w:rsidRPr="00965463">
        <w:rPr>
          <w:b/>
          <w:color w:val="548DD4" w:themeColor="text2" w:themeTint="99"/>
        </w:rPr>
        <w:t>S</w:t>
      </w:r>
      <w:r w:rsidR="005133D8">
        <w:rPr>
          <w:b/>
          <w:color w:val="548DD4" w:themeColor="text2" w:themeTint="99"/>
        </w:rPr>
        <w:t>ONGNEX 2015</w:t>
      </w:r>
    </w:p>
    <w:p w14:paraId="1390B81C" w14:textId="77777777" w:rsidR="00C574AD" w:rsidRDefault="00C574AD"/>
    <w:p w14:paraId="31F3C3B8" w14:textId="77777777" w:rsidR="00C574AD" w:rsidRDefault="00C574AD">
      <w:r>
        <w:t xml:space="preserve">2.  Instrument name: </w:t>
      </w:r>
      <w:r w:rsidRPr="00965463">
        <w:rPr>
          <w:b/>
          <w:color w:val="548DD4" w:themeColor="text2" w:themeTint="99"/>
        </w:rPr>
        <w:t>UHSAS (Sta 2 rack)</w:t>
      </w:r>
      <w:r>
        <w:tab/>
      </w:r>
    </w:p>
    <w:p w14:paraId="6FA83080" w14:textId="77777777" w:rsidR="00C574AD" w:rsidRDefault="00C574AD"/>
    <w:p w14:paraId="2259835B" w14:textId="77777777" w:rsidR="00C574AD" w:rsidRPr="00965463" w:rsidRDefault="00C574AD" w:rsidP="00965463">
      <w:pPr>
        <w:ind w:left="2160" w:hanging="2160"/>
        <w:rPr>
          <w:color w:val="548DD4" w:themeColor="text2" w:themeTint="99"/>
        </w:rPr>
      </w:pPr>
      <w:r>
        <w:t xml:space="preserve">3.  What is measured: </w:t>
      </w:r>
      <w:r w:rsidR="005133D8">
        <w:rPr>
          <w:b/>
          <w:color w:val="548DD4" w:themeColor="text2" w:themeTint="99"/>
        </w:rPr>
        <w:t>A</w:t>
      </w:r>
      <w:r w:rsidR="00D941F2" w:rsidRPr="00965463">
        <w:rPr>
          <w:b/>
          <w:color w:val="548DD4" w:themeColor="text2" w:themeTint="99"/>
        </w:rPr>
        <w:t xml:space="preserve">erosol size resolved number </w:t>
      </w:r>
      <w:r w:rsidRPr="00965463">
        <w:rPr>
          <w:b/>
          <w:color w:val="548DD4" w:themeColor="text2" w:themeTint="99"/>
        </w:rPr>
        <w:t>concentrations</w:t>
      </w:r>
    </w:p>
    <w:p w14:paraId="5F11006A" w14:textId="77777777" w:rsidR="00C574AD" w:rsidRPr="00965463" w:rsidRDefault="00C574AD">
      <w:pPr>
        <w:rPr>
          <w:color w:val="548DD4" w:themeColor="text2" w:themeTint="99"/>
        </w:rPr>
      </w:pPr>
    </w:p>
    <w:p w14:paraId="2A49D1DA" w14:textId="77777777" w:rsidR="00C574AD" w:rsidRDefault="00C574AD">
      <w:r>
        <w:t>4.  Short description of measurement technique:</w:t>
      </w:r>
    </w:p>
    <w:p w14:paraId="6D046EE3" w14:textId="77777777" w:rsidR="00C574AD" w:rsidRPr="00965463" w:rsidRDefault="00C574AD" w:rsidP="00965463">
      <w:pPr>
        <w:ind w:left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UHSAS: Fine particle size distribution by laser light scattering.</w:t>
      </w:r>
    </w:p>
    <w:p w14:paraId="5E1EDA5F" w14:textId="77777777" w:rsidR="00C574AD" w:rsidRDefault="00C574AD"/>
    <w:p w14:paraId="60AC5B88" w14:textId="77777777" w:rsidR="00C574AD" w:rsidRDefault="00C574AD">
      <w:r>
        <w:t>5. Contact information for all personnel going to the field with this instrument:</w:t>
      </w:r>
    </w:p>
    <w:p w14:paraId="4F405542" w14:textId="77777777" w:rsidR="00C574AD" w:rsidRDefault="00C574AD">
      <w:r>
        <w:t xml:space="preserve">    (</w:t>
      </w:r>
      <w:r>
        <w:rPr>
          <w:i/>
        </w:rPr>
        <w:t>for multiple investigators,</w:t>
      </w:r>
      <w:r>
        <w:t xml:space="preserve"> </w:t>
      </w:r>
      <w:r>
        <w:rPr>
          <w:i/>
        </w:rPr>
        <w:t>please list the PI or primary contact person first</w:t>
      </w:r>
      <w:r>
        <w:t>)</w:t>
      </w:r>
    </w:p>
    <w:p w14:paraId="7213B18C" w14:textId="77777777" w:rsidR="00C574AD" w:rsidRDefault="00C574AD">
      <w:pPr>
        <w:pStyle w:val="Header"/>
        <w:tabs>
          <w:tab w:val="clear" w:pos="4320"/>
          <w:tab w:val="clear" w:pos="8640"/>
        </w:tabs>
      </w:pPr>
      <w:r>
        <w:tab/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94"/>
        <w:gridCol w:w="2472"/>
        <w:gridCol w:w="2091"/>
        <w:gridCol w:w="2091"/>
      </w:tblGrid>
      <w:tr w:rsidR="00C574AD" w:rsidRPr="006F5E07" w14:paraId="075938FF" w14:textId="77777777">
        <w:tc>
          <w:tcPr>
            <w:tcW w:w="2094" w:type="dxa"/>
            <w:tcBorders>
              <w:bottom w:val="single" w:sz="6" w:space="0" w:color="008000"/>
            </w:tcBorders>
            <w:shd w:val="clear" w:color="auto" w:fill="auto"/>
          </w:tcPr>
          <w:p w14:paraId="788F2943" w14:textId="77777777"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Name</w:t>
            </w:r>
          </w:p>
        </w:tc>
        <w:tc>
          <w:tcPr>
            <w:tcW w:w="2472" w:type="dxa"/>
            <w:tcBorders>
              <w:bottom w:val="single" w:sz="6" w:space="0" w:color="008000"/>
            </w:tcBorders>
            <w:shd w:val="clear" w:color="auto" w:fill="auto"/>
          </w:tcPr>
          <w:p w14:paraId="272EF4A4" w14:textId="77777777"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Email</w:t>
            </w:r>
          </w:p>
        </w:tc>
        <w:tc>
          <w:tcPr>
            <w:tcW w:w="2091" w:type="dxa"/>
            <w:tcBorders>
              <w:bottom w:val="single" w:sz="6" w:space="0" w:color="008000"/>
            </w:tcBorders>
            <w:shd w:val="clear" w:color="auto" w:fill="auto"/>
          </w:tcPr>
          <w:p w14:paraId="4F6BF073" w14:textId="77777777"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 xml:space="preserve">Office phone </w:t>
            </w:r>
          </w:p>
        </w:tc>
        <w:tc>
          <w:tcPr>
            <w:tcW w:w="2091" w:type="dxa"/>
            <w:tcBorders>
              <w:bottom w:val="single" w:sz="6" w:space="0" w:color="008000"/>
            </w:tcBorders>
            <w:shd w:val="clear" w:color="auto" w:fill="auto"/>
          </w:tcPr>
          <w:p w14:paraId="7AF44071" w14:textId="77777777"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Cell phone</w:t>
            </w:r>
          </w:p>
        </w:tc>
      </w:tr>
      <w:tr w:rsidR="00C574AD" w:rsidRPr="006F5E07" w14:paraId="13602143" w14:textId="77777777">
        <w:tc>
          <w:tcPr>
            <w:tcW w:w="2094" w:type="dxa"/>
            <w:shd w:val="clear" w:color="auto" w:fill="auto"/>
          </w:tcPr>
          <w:p w14:paraId="04EC518D" w14:textId="77777777" w:rsidR="00C574AD" w:rsidRPr="00965463" w:rsidRDefault="005133D8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  <w:sz w:val="20"/>
              </w:rPr>
              <w:t>1</w:t>
            </w:r>
            <w:r w:rsidR="00C574AD" w:rsidRPr="00965463">
              <w:rPr>
                <w:color w:val="548DD4" w:themeColor="text2" w:themeTint="99"/>
                <w:sz w:val="20"/>
              </w:rPr>
              <w:t>. Charles Brock</w:t>
            </w:r>
          </w:p>
        </w:tc>
        <w:tc>
          <w:tcPr>
            <w:tcW w:w="2472" w:type="dxa"/>
            <w:shd w:val="clear" w:color="auto" w:fill="auto"/>
          </w:tcPr>
          <w:p w14:paraId="79014990" w14:textId="77777777" w:rsidR="00C574AD" w:rsidRPr="00965463" w:rsidRDefault="00D941F2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c</w:t>
            </w:r>
            <w:r w:rsidR="00C574AD" w:rsidRPr="00965463">
              <w:rPr>
                <w:color w:val="548DD4" w:themeColor="text2" w:themeTint="99"/>
                <w:sz w:val="20"/>
              </w:rPr>
              <w:t>harles.</w:t>
            </w:r>
            <w:r w:rsidRPr="00965463">
              <w:rPr>
                <w:color w:val="548DD4" w:themeColor="text2" w:themeTint="99"/>
                <w:sz w:val="20"/>
              </w:rPr>
              <w:t>a</w:t>
            </w:r>
            <w:r w:rsidR="00C574AD" w:rsidRPr="00965463">
              <w:rPr>
                <w:color w:val="548DD4" w:themeColor="text2" w:themeTint="99"/>
                <w:sz w:val="20"/>
              </w:rPr>
              <w:t>.</w:t>
            </w:r>
            <w:r w:rsidRPr="00965463">
              <w:rPr>
                <w:color w:val="548DD4" w:themeColor="text2" w:themeTint="99"/>
                <w:sz w:val="20"/>
              </w:rPr>
              <w:t>b</w:t>
            </w:r>
            <w:r w:rsidR="00C574AD" w:rsidRPr="00965463">
              <w:rPr>
                <w:color w:val="548DD4" w:themeColor="text2" w:themeTint="99"/>
                <w:sz w:val="20"/>
              </w:rPr>
              <w:t>rock@noaa.gov</w:t>
            </w:r>
          </w:p>
        </w:tc>
        <w:tc>
          <w:tcPr>
            <w:tcW w:w="2091" w:type="dxa"/>
            <w:shd w:val="clear" w:color="auto" w:fill="auto"/>
          </w:tcPr>
          <w:p w14:paraId="4170141F" w14:textId="77777777" w:rsidR="00C574AD" w:rsidRPr="00965463" w:rsidRDefault="00C574AD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303-497-3795</w:t>
            </w:r>
          </w:p>
        </w:tc>
        <w:tc>
          <w:tcPr>
            <w:tcW w:w="2091" w:type="dxa"/>
            <w:shd w:val="clear" w:color="auto" w:fill="auto"/>
          </w:tcPr>
          <w:p w14:paraId="03C0B804" w14:textId="77777777" w:rsidR="00C574AD" w:rsidRPr="00965463" w:rsidRDefault="00C574AD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303-887-2523</w:t>
            </w:r>
          </w:p>
        </w:tc>
      </w:tr>
    </w:tbl>
    <w:p w14:paraId="69E8B678" w14:textId="77777777" w:rsidR="00C574AD" w:rsidRDefault="00C574AD"/>
    <w:p w14:paraId="1FACFD1A" w14:textId="77777777" w:rsidR="00C574AD" w:rsidRDefault="00C574AD">
      <w:pPr>
        <w:rPr>
          <w:b/>
          <w:sz w:val="36"/>
        </w:rPr>
      </w:pPr>
    </w:p>
    <w:p w14:paraId="4A768A50" w14:textId="77777777" w:rsidR="00C574AD" w:rsidRDefault="00C574AD">
      <w:pPr>
        <w:rPr>
          <w:b/>
          <w:sz w:val="36"/>
        </w:rPr>
      </w:pPr>
      <w:r>
        <w:rPr>
          <w:b/>
          <w:sz w:val="36"/>
        </w:rPr>
        <w:t>II.  Specific information:</w:t>
      </w:r>
    </w:p>
    <w:p w14:paraId="40A4FDEC" w14:textId="77777777" w:rsidR="00C574AD" w:rsidRDefault="00C574AD">
      <w:pPr>
        <w:rPr>
          <w:b/>
        </w:rPr>
      </w:pPr>
    </w:p>
    <w:p w14:paraId="14AE1EEE" w14:textId="77777777" w:rsidR="00C574AD" w:rsidRDefault="00C574AD">
      <w:pPr>
        <w:rPr>
          <w:b/>
        </w:rPr>
      </w:pPr>
    </w:p>
    <w:p w14:paraId="76E53BEB" w14:textId="77777777" w:rsidR="00C574AD" w:rsidRPr="00A16DC2" w:rsidRDefault="00C574AD">
      <w:pPr>
        <w:rPr>
          <w:b/>
          <w:sz w:val="28"/>
        </w:rPr>
      </w:pPr>
      <w:r w:rsidRPr="003F6A20">
        <w:rPr>
          <w:sz w:val="28"/>
        </w:rPr>
        <w:t>1. Total installed weight:</w:t>
      </w:r>
      <w:r w:rsidRPr="00A16DC2">
        <w:rPr>
          <w:b/>
          <w:sz w:val="28"/>
        </w:rPr>
        <w:tab/>
      </w:r>
      <w:r>
        <w:rPr>
          <w:b/>
          <w:sz w:val="28"/>
        </w:rPr>
        <w:t xml:space="preserve"> </w:t>
      </w:r>
    </w:p>
    <w:p w14:paraId="53388DB2" w14:textId="77777777" w:rsidR="00C574AD" w:rsidRDefault="00C574AD">
      <w:pPr>
        <w:ind w:left="720"/>
      </w:pPr>
    </w:p>
    <w:tbl>
      <w:tblPr>
        <w:tblW w:w="0" w:type="auto"/>
        <w:tblInd w:w="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880"/>
        <w:gridCol w:w="2880"/>
        <w:gridCol w:w="2880"/>
      </w:tblGrid>
      <w:tr w:rsidR="00CB7838" w:rsidRPr="00A16DC2" w14:paraId="2B2E7368" w14:textId="77777777"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14:paraId="3BA0D216" w14:textId="77777777" w:rsidR="00C574AD" w:rsidRPr="009154AA" w:rsidRDefault="00C574AD" w:rsidP="00CB7838">
            <w:pPr>
              <w:jc w:val="right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Rack weight and balance info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14:paraId="23A86977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Allowed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14:paraId="0EE2BB0C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Actual</w:t>
            </w:r>
          </w:p>
        </w:tc>
      </w:tr>
      <w:tr w:rsidR="00CB7838" w:rsidRPr="00A16DC2" w14:paraId="79E836EA" w14:textId="77777777"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14:paraId="300E3187" w14:textId="77777777" w:rsidR="00CB7838" w:rsidRPr="009154AA" w:rsidRDefault="00CB7838" w:rsidP="00CB7838">
            <w:pPr>
              <w:jc w:val="right"/>
              <w:rPr>
                <w:sz w:val="20"/>
              </w:rPr>
            </w:pPr>
            <w:r w:rsidRPr="009154AA">
              <w:rPr>
                <w:sz w:val="20"/>
              </w:rPr>
              <w:t>Weight, lbs.: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14:paraId="2B8ECC3B" w14:textId="77777777" w:rsidR="00CB7838" w:rsidRPr="00965463" w:rsidRDefault="00CB783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14:paraId="203DB227" w14:textId="659778BD" w:rsidR="00CB7838" w:rsidRPr="00965463" w:rsidRDefault="00D1330C" w:rsidP="00CB7838">
            <w:pPr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  <w:sz w:val="20"/>
              </w:rPr>
              <w:t xml:space="preserve">         50 lbs UHSAS only</w:t>
            </w:r>
          </w:p>
        </w:tc>
      </w:tr>
      <w:tr w:rsidR="00CB7838" w:rsidRPr="00A16DC2" w14:paraId="72923491" w14:textId="77777777">
        <w:tc>
          <w:tcPr>
            <w:tcW w:w="2880" w:type="dxa"/>
            <w:shd w:val="clear" w:color="auto" w:fill="auto"/>
          </w:tcPr>
          <w:p w14:paraId="5C8FAA6A" w14:textId="77777777" w:rsidR="00CB7838" w:rsidRPr="009154AA" w:rsidRDefault="00CB7838" w:rsidP="00CB7838">
            <w:pPr>
              <w:jc w:val="right"/>
              <w:rPr>
                <w:sz w:val="20"/>
              </w:rPr>
            </w:pPr>
            <w:r w:rsidRPr="009154AA">
              <w:rPr>
                <w:sz w:val="20"/>
              </w:rPr>
              <w:t>Overturning moment, in-lbs.:</w:t>
            </w:r>
          </w:p>
        </w:tc>
        <w:tc>
          <w:tcPr>
            <w:tcW w:w="2880" w:type="dxa"/>
            <w:shd w:val="clear" w:color="auto" w:fill="auto"/>
          </w:tcPr>
          <w:p w14:paraId="0E8984A5" w14:textId="77777777" w:rsidR="00CB7838" w:rsidRPr="00965463" w:rsidRDefault="00CB783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CB26324" w14:textId="77777777"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6DF78C5E" w14:textId="77777777" w:rsidR="00CB7838" w:rsidRDefault="00CB7838">
      <w:pPr>
        <w:ind w:left="720" w:firstLine="720"/>
      </w:pPr>
    </w:p>
    <w:p w14:paraId="4CD0EF5A" w14:textId="77777777" w:rsidR="00CB7838" w:rsidRPr="00A16DC2" w:rsidRDefault="00CB7838">
      <w:pPr>
        <w:ind w:left="720"/>
        <w:rPr>
          <w:b/>
          <w:sz w:val="20"/>
        </w:rPr>
      </w:pPr>
      <w:r w:rsidRPr="00A16DC2">
        <w:rPr>
          <w:b/>
          <w:sz w:val="20"/>
        </w:rPr>
        <w:t>Pod weight and CG:</w:t>
      </w:r>
    </w:p>
    <w:p w14:paraId="067B3D9E" w14:textId="77777777" w:rsidR="00CB7838" w:rsidRDefault="00CB7838">
      <w:bookmarkStart w:id="0" w:name="_GoBack"/>
      <w:bookmarkEnd w:id="0"/>
    </w:p>
    <w:p w14:paraId="40F79BC8" w14:textId="77777777" w:rsidR="00CB7838" w:rsidRDefault="00CB7838"/>
    <w:p w14:paraId="76202923" w14:textId="77777777" w:rsidR="00CB7838" w:rsidRDefault="00CB7838">
      <w:r w:rsidRPr="00474F56">
        <w:rPr>
          <w:b/>
        </w:rPr>
        <w:t>NOTE</w:t>
      </w:r>
      <w:r>
        <w:t xml:space="preserve">: Please also provide weight-and-balance information for all installed equipment.  Templates for standard electronics racks are available for download </w:t>
      </w:r>
      <w:hyperlink r:id="rId8" w:history="1">
        <w:r w:rsidRPr="00474F56">
          <w:rPr>
            <w:rStyle w:val="Hyperlink"/>
          </w:rPr>
          <w:t>here</w:t>
        </w:r>
      </w:hyperlink>
      <w:r>
        <w:t>.  PIs with non-standard installations will need to provide relevant information in a similar format.</w:t>
      </w:r>
    </w:p>
    <w:p w14:paraId="4AD7099E" w14:textId="77777777" w:rsidR="00CB7838" w:rsidRDefault="00CB7838"/>
    <w:p w14:paraId="3698CD70" w14:textId="77777777" w:rsidR="00CB7838" w:rsidRDefault="00CB7838"/>
    <w:p w14:paraId="1F0E0FC4" w14:textId="77777777" w:rsidR="00CB7838" w:rsidRDefault="00CB7838">
      <w:pPr>
        <w:rPr>
          <w:b/>
        </w:rPr>
      </w:pPr>
      <w:r w:rsidRPr="003F6A20">
        <w:rPr>
          <w:sz w:val="28"/>
        </w:rPr>
        <w:t>2.  Individual subassembly info</w:t>
      </w:r>
      <w:r w:rsidRPr="00A16DC2">
        <w:rPr>
          <w:b/>
        </w:rPr>
        <w:t xml:space="preserve"> </w:t>
      </w:r>
      <w:r w:rsidRPr="00A16DC2">
        <w:t>(weights should sum to total listed above)</w:t>
      </w:r>
      <w:r w:rsidRPr="00A16DC2">
        <w:rPr>
          <w:b/>
        </w:rPr>
        <w:t xml:space="preserve"> </w:t>
      </w:r>
    </w:p>
    <w:p w14:paraId="797F9004" w14:textId="77777777" w:rsidR="00CB7838" w:rsidRPr="00A16DC2" w:rsidRDefault="00CB7838">
      <w:pPr>
        <w:rPr>
          <w:b/>
        </w:rPr>
      </w:pPr>
    </w:p>
    <w:p w14:paraId="2DC4E40A" w14:textId="77777777" w:rsidR="00CB7838" w:rsidRPr="00A16DC2" w:rsidRDefault="00CB7838">
      <w:pPr>
        <w:ind w:left="720"/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33"/>
        <w:gridCol w:w="4320"/>
        <w:gridCol w:w="1440"/>
      </w:tblGrid>
      <w:tr w:rsidR="00CB7838" w:rsidRPr="00A16DC2" w14:paraId="10005000" w14:textId="77777777" w:rsidTr="00D941F2">
        <w:tc>
          <w:tcPr>
            <w:tcW w:w="3033" w:type="dxa"/>
            <w:tcBorders>
              <w:bottom w:val="single" w:sz="6" w:space="0" w:color="008000"/>
            </w:tcBorders>
            <w:shd w:val="clear" w:color="auto" w:fill="auto"/>
          </w:tcPr>
          <w:p w14:paraId="756D0D66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Component name</w:t>
            </w:r>
          </w:p>
        </w:tc>
        <w:tc>
          <w:tcPr>
            <w:tcW w:w="4320" w:type="dxa"/>
            <w:tcBorders>
              <w:bottom w:val="single" w:sz="6" w:space="0" w:color="008000"/>
            </w:tcBorders>
            <w:shd w:val="clear" w:color="auto" w:fill="auto"/>
          </w:tcPr>
          <w:p w14:paraId="73A803FA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  <w:shd w:val="clear" w:color="auto" w:fill="auto"/>
          </w:tcPr>
          <w:p w14:paraId="0FAD8CD4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Weight, lbs</w:t>
            </w:r>
          </w:p>
        </w:tc>
      </w:tr>
      <w:tr w:rsidR="00965463" w:rsidRPr="00965463" w14:paraId="63A8614B" w14:textId="77777777" w:rsidTr="00D941F2">
        <w:tc>
          <w:tcPr>
            <w:tcW w:w="3033" w:type="dxa"/>
            <w:tcBorders>
              <w:top w:val="single" w:sz="6" w:space="0" w:color="008000"/>
            </w:tcBorders>
            <w:shd w:val="clear" w:color="auto" w:fill="auto"/>
          </w:tcPr>
          <w:p w14:paraId="7709BF34" w14:textId="77777777"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1. </w:t>
            </w:r>
            <w:r w:rsidR="00D941F2" w:rsidRPr="00965463">
              <w:rPr>
                <w:color w:val="548DD4" w:themeColor="text2" w:themeTint="99"/>
                <w:sz w:val="20"/>
              </w:rPr>
              <w:t>Sta. 2 rack + instruments</w:t>
            </w:r>
          </w:p>
        </w:tc>
        <w:tc>
          <w:tcPr>
            <w:tcW w:w="4320" w:type="dxa"/>
            <w:tcBorders>
              <w:top w:val="single" w:sz="6" w:space="0" w:color="008000"/>
            </w:tcBorders>
            <w:shd w:val="clear" w:color="auto" w:fill="auto"/>
          </w:tcPr>
          <w:p w14:paraId="4BF9185D" w14:textId="77777777" w:rsidR="00CB7838" w:rsidRPr="00965463" w:rsidRDefault="00CB7838" w:rsidP="00D941F2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Station 2 </w:t>
            </w:r>
          </w:p>
        </w:tc>
        <w:tc>
          <w:tcPr>
            <w:tcW w:w="1440" w:type="dxa"/>
            <w:tcBorders>
              <w:top w:val="single" w:sz="6" w:space="0" w:color="008000"/>
            </w:tcBorders>
            <w:shd w:val="clear" w:color="auto" w:fill="auto"/>
          </w:tcPr>
          <w:p w14:paraId="2E2885F9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</w:tr>
      <w:tr w:rsidR="00965463" w:rsidRPr="00965463" w14:paraId="79F89EC6" w14:textId="77777777" w:rsidTr="00D941F2">
        <w:tc>
          <w:tcPr>
            <w:tcW w:w="3033" w:type="dxa"/>
            <w:shd w:val="clear" w:color="auto" w:fill="auto"/>
          </w:tcPr>
          <w:p w14:paraId="4DA97128" w14:textId="77777777" w:rsidR="00CB7838" w:rsidRPr="00965463" w:rsidRDefault="005133D8" w:rsidP="0031149D">
            <w:pPr>
              <w:rPr>
                <w:color w:val="548DD4" w:themeColor="text2" w:themeTint="99"/>
                <w:sz w:val="20"/>
              </w:rPr>
            </w:pPr>
            <w:r>
              <w:rPr>
                <w:sz w:val="20"/>
              </w:rPr>
              <w:t>2</w:t>
            </w:r>
            <w:r w:rsidR="00CB7838" w:rsidRPr="00965463">
              <w:rPr>
                <w:color w:val="548DD4" w:themeColor="text2" w:themeTint="99"/>
                <w:sz w:val="20"/>
              </w:rPr>
              <w:t xml:space="preserve">. </w:t>
            </w:r>
          </w:p>
        </w:tc>
        <w:tc>
          <w:tcPr>
            <w:tcW w:w="4320" w:type="dxa"/>
            <w:shd w:val="clear" w:color="auto" w:fill="auto"/>
          </w:tcPr>
          <w:p w14:paraId="7866EF7C" w14:textId="77777777" w:rsidR="00CB7838" w:rsidRPr="00965463" w:rsidRDefault="00D941F2" w:rsidP="0031149D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FFE4DBA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</w:tr>
    </w:tbl>
    <w:p w14:paraId="51F019B3" w14:textId="77777777" w:rsidR="005222B0" w:rsidRPr="003F6A20" w:rsidRDefault="005222B0">
      <w:pPr>
        <w:rPr>
          <w:sz w:val="28"/>
        </w:rPr>
      </w:pPr>
    </w:p>
    <w:p w14:paraId="0316C6F7" w14:textId="77777777" w:rsidR="00CB7838" w:rsidRPr="003F6A20" w:rsidRDefault="00CB7838" w:rsidP="00CB7838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sz w:val="28"/>
        </w:rPr>
      </w:pPr>
      <w:r w:rsidRPr="003F6A20">
        <w:rPr>
          <w:sz w:val="28"/>
        </w:rPr>
        <w:t>Component power consumption in Amps</w:t>
      </w:r>
    </w:p>
    <w:p w14:paraId="1BDBAA87" w14:textId="77777777" w:rsidR="00CB7838" w:rsidRDefault="00CB783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800"/>
        <w:gridCol w:w="864"/>
        <w:gridCol w:w="864"/>
        <w:gridCol w:w="864"/>
        <w:gridCol w:w="864"/>
        <w:gridCol w:w="864"/>
      </w:tblGrid>
      <w:tr w:rsidR="00CB7838" w:rsidRPr="00A16DC2" w14:paraId="0A2715E6" w14:textId="77777777">
        <w:tc>
          <w:tcPr>
            <w:tcW w:w="2520" w:type="dxa"/>
            <w:tcBorders>
              <w:bottom w:val="single" w:sz="6" w:space="0" w:color="008000"/>
            </w:tcBorders>
            <w:shd w:val="clear" w:color="auto" w:fill="auto"/>
          </w:tcPr>
          <w:p w14:paraId="5529CABF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14:paraId="3F53D9BA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Component name</w:t>
            </w:r>
          </w:p>
        </w:tc>
        <w:tc>
          <w:tcPr>
            <w:tcW w:w="1800" w:type="dxa"/>
            <w:tcBorders>
              <w:bottom w:val="single" w:sz="6" w:space="0" w:color="008000"/>
            </w:tcBorders>
            <w:shd w:val="clear" w:color="auto" w:fill="auto"/>
          </w:tcPr>
          <w:p w14:paraId="0ED49455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14:paraId="0C4B399A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14:paraId="3CED8FAE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14:paraId="00ADCBAC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3Ø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14:paraId="266B4793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14:paraId="7CA58DD1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1Ø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14:paraId="763E9833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14:paraId="5A61DC21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60 Hz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14:paraId="7746C4B6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14:paraId="70F57B71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14:paraId="148D8BAD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  <w:p w14:paraId="15341570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WOW</w:t>
            </w:r>
          </w:p>
        </w:tc>
      </w:tr>
      <w:tr w:rsidR="00CB7838" w:rsidRPr="00A16DC2" w14:paraId="564750D1" w14:textId="77777777">
        <w:tc>
          <w:tcPr>
            <w:tcW w:w="2520" w:type="dxa"/>
            <w:tcBorders>
              <w:top w:val="single" w:sz="6" w:space="0" w:color="008000"/>
            </w:tcBorders>
            <w:shd w:val="clear" w:color="auto" w:fill="auto"/>
          </w:tcPr>
          <w:p w14:paraId="187FD27A" w14:textId="77777777" w:rsidR="00CB7838" w:rsidRPr="00965463" w:rsidRDefault="00CB7838" w:rsidP="005133D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1. </w:t>
            </w:r>
            <w:r w:rsidR="005133D8">
              <w:rPr>
                <w:color w:val="548DD4" w:themeColor="text2" w:themeTint="99"/>
                <w:sz w:val="20"/>
              </w:rPr>
              <w:t>UHSAS</w:t>
            </w:r>
          </w:p>
        </w:tc>
        <w:tc>
          <w:tcPr>
            <w:tcW w:w="1800" w:type="dxa"/>
            <w:tcBorders>
              <w:top w:val="single" w:sz="6" w:space="0" w:color="008000"/>
            </w:tcBorders>
            <w:shd w:val="clear" w:color="auto" w:fill="auto"/>
          </w:tcPr>
          <w:p w14:paraId="7ABA5574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Station 2 </w:t>
            </w: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14:paraId="596D39C0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14:paraId="4E4D6945" w14:textId="77777777" w:rsidR="00CB7838" w:rsidRPr="00965463" w:rsidRDefault="00CB7838" w:rsidP="009E4A99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14:paraId="0ACC52D6" w14:textId="77777777" w:rsidR="00CB7838" w:rsidRPr="00965463" w:rsidRDefault="005133D8" w:rsidP="00CB7838">
            <w:pPr>
              <w:jc w:val="center"/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  <w:sz w:val="20"/>
              </w:rPr>
              <w:t>2</w:t>
            </w:r>
            <w:r w:rsidR="00CB7838" w:rsidRPr="00965463">
              <w:rPr>
                <w:color w:val="548DD4" w:themeColor="text2" w:themeTint="99"/>
                <w:sz w:val="20"/>
              </w:rPr>
              <w:t>A</w:t>
            </w: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14:paraId="5B929C41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14:paraId="2281528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3FD8AFE0" w14:textId="77777777">
        <w:tc>
          <w:tcPr>
            <w:tcW w:w="2520" w:type="dxa"/>
            <w:shd w:val="clear" w:color="auto" w:fill="auto"/>
          </w:tcPr>
          <w:p w14:paraId="08F44AFB" w14:textId="77777777" w:rsidR="00CB7838" w:rsidRPr="005133D8" w:rsidRDefault="00CB7838" w:rsidP="005133D8">
            <w:pPr>
              <w:rPr>
                <w:sz w:val="20"/>
              </w:rPr>
            </w:pPr>
            <w:r w:rsidRPr="005133D8">
              <w:rPr>
                <w:sz w:val="20"/>
              </w:rPr>
              <w:t>2.</w:t>
            </w:r>
            <w:r w:rsidR="006943FA" w:rsidRPr="005133D8">
              <w:rPr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EED25A0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0AC92593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1B31F97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2FCFBD9F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4FAA4777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52847DBD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034D6F90" w14:textId="77777777">
        <w:tc>
          <w:tcPr>
            <w:tcW w:w="2520" w:type="dxa"/>
            <w:shd w:val="clear" w:color="auto" w:fill="auto"/>
          </w:tcPr>
          <w:p w14:paraId="76DFF3A5" w14:textId="77777777" w:rsidR="00CB7838" w:rsidRPr="009154AA" w:rsidRDefault="00CB7838" w:rsidP="006943FA">
            <w:pPr>
              <w:rPr>
                <w:sz w:val="20"/>
              </w:rPr>
            </w:pPr>
            <w:r w:rsidRPr="009154AA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89307E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0BA26E8D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7177DDF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1E8AC577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4CC6286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9086D13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4EFB7072" w14:textId="77777777">
        <w:tc>
          <w:tcPr>
            <w:tcW w:w="2520" w:type="dxa"/>
            <w:shd w:val="clear" w:color="auto" w:fill="auto"/>
          </w:tcPr>
          <w:p w14:paraId="4CBD8BE1" w14:textId="77777777" w:rsidR="00CB7838" w:rsidRPr="009154AA" w:rsidRDefault="00CB7838" w:rsidP="006943FA">
            <w:pPr>
              <w:rPr>
                <w:sz w:val="20"/>
              </w:rPr>
            </w:pPr>
            <w:r w:rsidRPr="009154AA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EAC02CC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47F3FE3C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766D317D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5610859D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52E2C5F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0D10D63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5139ED3A" w14:textId="77777777">
        <w:tc>
          <w:tcPr>
            <w:tcW w:w="2520" w:type="dxa"/>
            <w:tcBorders>
              <w:bottom w:val="single" w:sz="4" w:space="0" w:color="008000"/>
            </w:tcBorders>
            <w:shd w:val="clear" w:color="auto" w:fill="auto"/>
          </w:tcPr>
          <w:p w14:paraId="1F15AB52" w14:textId="77777777"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5.</w:t>
            </w:r>
          </w:p>
        </w:tc>
        <w:tc>
          <w:tcPr>
            <w:tcW w:w="1800" w:type="dxa"/>
            <w:tcBorders>
              <w:bottom w:val="single" w:sz="4" w:space="0" w:color="008000"/>
            </w:tcBorders>
            <w:shd w:val="clear" w:color="auto" w:fill="auto"/>
          </w:tcPr>
          <w:p w14:paraId="1D5A1D77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14:paraId="25292C4F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14:paraId="3795908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14:paraId="7FD5EC2B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14:paraId="4CD2341E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14:paraId="37263E89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6B54605E" w14:textId="77777777">
        <w:tc>
          <w:tcPr>
            <w:tcW w:w="2520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364EB3A5" w14:textId="77777777" w:rsidR="00CB7838" w:rsidRPr="009154AA" w:rsidRDefault="00CB7838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044E9829" w14:textId="77777777" w:rsidR="00CB7838" w:rsidRPr="009154AA" w:rsidRDefault="00CB7838" w:rsidP="00CB7838">
            <w:pPr>
              <w:jc w:val="right"/>
              <w:rPr>
                <w:b/>
              </w:rPr>
            </w:pPr>
            <w:r w:rsidRPr="009154AA">
              <w:rPr>
                <w:b/>
              </w:rPr>
              <w:t>Totals: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563020DA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0F6941BC" w14:textId="77777777" w:rsidR="00CB7838" w:rsidRPr="00965463" w:rsidRDefault="00CB7838" w:rsidP="005133D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540B8A69" w14:textId="77777777" w:rsidR="00CB7838" w:rsidRPr="00965463" w:rsidRDefault="005133D8" w:rsidP="00CB7838">
            <w:pPr>
              <w:jc w:val="center"/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  <w:sz w:val="20"/>
              </w:rPr>
              <w:t>2</w:t>
            </w:r>
            <w:r w:rsidR="00CB7838" w:rsidRPr="00965463">
              <w:rPr>
                <w:color w:val="548DD4" w:themeColor="text2" w:themeTint="99"/>
                <w:sz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14:paraId="59C9B210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8000"/>
              <w:bottom w:val="nil"/>
              <w:right w:val="nil"/>
            </w:tcBorders>
            <w:shd w:val="clear" w:color="auto" w:fill="auto"/>
          </w:tcPr>
          <w:p w14:paraId="29C0FA70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14:paraId="626AB229" w14:textId="77777777">
        <w:tc>
          <w:tcPr>
            <w:tcW w:w="2520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1F01F381" w14:textId="77777777" w:rsidR="00CB7838" w:rsidRPr="009154AA" w:rsidRDefault="00CB7838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28E7715C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51F49390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14:paraId="2ECDDD8B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3Ø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2AB8FC5B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14:paraId="15B60741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1Ø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0340F413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60 Hz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6DE03DDD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  <w:right w:val="nil"/>
            </w:tcBorders>
            <w:shd w:val="clear" w:color="auto" w:fill="auto"/>
          </w:tcPr>
          <w:p w14:paraId="4EB233A2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  <w:p w14:paraId="2573B16F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WOW</w:t>
            </w:r>
          </w:p>
        </w:tc>
      </w:tr>
    </w:tbl>
    <w:p w14:paraId="3241A9A2" w14:textId="77777777" w:rsidR="00CB7838" w:rsidRDefault="00CB7838"/>
    <w:p w14:paraId="1C15846B" w14:textId="77777777" w:rsidR="00CB7838" w:rsidRPr="00A16DC2" w:rsidRDefault="00CB7838">
      <w:pPr>
        <w:rPr>
          <w:b/>
          <w:sz w:val="28"/>
        </w:rPr>
      </w:pPr>
    </w:p>
    <w:p w14:paraId="0085CB2D" w14:textId="77777777" w:rsidR="00CB7838" w:rsidRPr="003F6A20" w:rsidRDefault="00CB7838">
      <w:pPr>
        <w:rPr>
          <w:sz w:val="28"/>
        </w:rPr>
      </w:pPr>
      <w:r w:rsidRPr="003F6A20">
        <w:rPr>
          <w:sz w:val="28"/>
        </w:rPr>
        <w:t>4.  Inlet and exhaust inf</w:t>
      </w:r>
      <w:r>
        <w:rPr>
          <w:sz w:val="28"/>
        </w:rPr>
        <w:t>ormation</w:t>
      </w:r>
    </w:p>
    <w:p w14:paraId="27D029B5" w14:textId="77777777" w:rsidR="00CB7838" w:rsidRDefault="00CB7838">
      <w:pPr>
        <w:ind w:left="720"/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0"/>
        <w:gridCol w:w="2880"/>
      </w:tblGrid>
      <w:tr w:rsidR="00CB7838" w:rsidRPr="009154AA" w14:paraId="5A5B1221" w14:textId="77777777">
        <w:tc>
          <w:tcPr>
            <w:tcW w:w="2160" w:type="dxa"/>
            <w:tcBorders>
              <w:bottom w:val="single" w:sz="6" w:space="0" w:color="008000"/>
            </w:tcBorders>
            <w:shd w:val="clear" w:color="auto" w:fill="auto"/>
          </w:tcPr>
          <w:p w14:paraId="77DCCC9C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Inlet/exhaust name</w:t>
            </w:r>
          </w:p>
        </w:tc>
        <w:tc>
          <w:tcPr>
            <w:tcW w:w="3600" w:type="dxa"/>
            <w:tcBorders>
              <w:bottom w:val="single" w:sz="6" w:space="0" w:color="008000"/>
            </w:tcBorders>
          </w:tcPr>
          <w:p w14:paraId="6CA2696E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14:paraId="2DB380A5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Hole size through hull, inches</w:t>
            </w:r>
          </w:p>
        </w:tc>
      </w:tr>
      <w:tr w:rsidR="00CB7838" w:rsidRPr="009154AA" w14:paraId="14D54ABC" w14:textId="77777777">
        <w:tc>
          <w:tcPr>
            <w:tcW w:w="2160" w:type="dxa"/>
            <w:tcBorders>
              <w:top w:val="single" w:sz="6" w:space="0" w:color="008000"/>
            </w:tcBorders>
            <w:shd w:val="clear" w:color="auto" w:fill="auto"/>
          </w:tcPr>
          <w:p w14:paraId="72D3742C" w14:textId="77777777"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  <w:sz w:val="20"/>
              </w:rPr>
              <w:t>1. Low Turbulence Inlet</w:t>
            </w:r>
          </w:p>
        </w:tc>
        <w:tc>
          <w:tcPr>
            <w:tcW w:w="3600" w:type="dxa"/>
            <w:tcBorders>
              <w:top w:val="single" w:sz="6" w:space="0" w:color="008000"/>
            </w:tcBorders>
          </w:tcPr>
          <w:p w14:paraId="351CA350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FD window, FS 320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14:paraId="26B1FA1F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2.5 inches</w:t>
            </w:r>
          </w:p>
        </w:tc>
      </w:tr>
      <w:tr w:rsidR="00CB7838" w:rsidRPr="009154AA" w14:paraId="62F5788F" w14:textId="77777777">
        <w:tc>
          <w:tcPr>
            <w:tcW w:w="2160" w:type="dxa"/>
            <w:shd w:val="clear" w:color="auto" w:fill="auto"/>
          </w:tcPr>
          <w:p w14:paraId="55A0CF1C" w14:textId="77777777"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 Sta 2 exhaust</w:t>
            </w:r>
          </w:p>
        </w:tc>
        <w:tc>
          <w:tcPr>
            <w:tcW w:w="3600" w:type="dxa"/>
          </w:tcPr>
          <w:p w14:paraId="15364396" w14:textId="77777777" w:rsidR="00CB7838" w:rsidRPr="00965463" w:rsidRDefault="00CB7838" w:rsidP="00B50E05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Port side, FS </w:t>
            </w:r>
            <w:r w:rsidR="00B50E05" w:rsidRPr="00965463">
              <w:rPr>
                <w:color w:val="548DD4" w:themeColor="text2" w:themeTint="99"/>
                <w:sz w:val="20"/>
              </w:rPr>
              <w:t>451</w:t>
            </w:r>
            <w:r w:rsidRPr="00965463">
              <w:rPr>
                <w:color w:val="548DD4" w:themeColor="text2" w:themeTint="99"/>
                <w:sz w:val="20"/>
              </w:rPr>
              <w:t>, top port</w:t>
            </w:r>
          </w:p>
        </w:tc>
        <w:tc>
          <w:tcPr>
            <w:tcW w:w="2880" w:type="dxa"/>
            <w:shd w:val="clear" w:color="auto" w:fill="auto"/>
          </w:tcPr>
          <w:p w14:paraId="5DCB7FDF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1/2”, BF Venturi plate dump</w:t>
            </w:r>
          </w:p>
        </w:tc>
      </w:tr>
      <w:tr w:rsidR="00CB7838" w:rsidRPr="009154AA" w14:paraId="45D268F6" w14:textId="77777777">
        <w:tc>
          <w:tcPr>
            <w:tcW w:w="2160" w:type="dxa"/>
            <w:shd w:val="clear" w:color="auto" w:fill="auto"/>
          </w:tcPr>
          <w:p w14:paraId="7E1EEB06" w14:textId="77777777"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3.</w:t>
            </w:r>
          </w:p>
        </w:tc>
        <w:tc>
          <w:tcPr>
            <w:tcW w:w="3600" w:type="dxa"/>
          </w:tcPr>
          <w:p w14:paraId="032B46A9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E427014" w14:textId="77777777"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</w:tbl>
    <w:p w14:paraId="341190F7" w14:textId="77777777" w:rsidR="00CB7838" w:rsidRDefault="00CB7838"/>
    <w:p w14:paraId="20F32747" w14:textId="77777777" w:rsidR="00CB7838" w:rsidRDefault="00CB7838"/>
    <w:p w14:paraId="2B369693" w14:textId="77777777" w:rsidR="00CB7838" w:rsidRDefault="00CB7838">
      <w:pPr>
        <w:rPr>
          <w:b/>
        </w:rPr>
      </w:pPr>
      <w:r w:rsidRPr="003F6A20">
        <w:rPr>
          <w:sz w:val="28"/>
        </w:rPr>
        <w:t>5.  Source of flow</w:t>
      </w:r>
      <w:r>
        <w:rPr>
          <w:b/>
        </w:rPr>
        <w:t xml:space="preserve"> </w:t>
      </w:r>
      <w:r w:rsidRPr="00A16DC2">
        <w:t>(name and location of pump or venturi)</w:t>
      </w:r>
    </w:p>
    <w:p w14:paraId="683B5FB0" w14:textId="77777777" w:rsidR="00CB7838" w:rsidRPr="00A16DC2" w:rsidRDefault="00CB7838">
      <w:pPr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0"/>
      </w:tblGrid>
      <w:tr w:rsidR="00CB7838" w:rsidRPr="009154AA" w14:paraId="3DA26907" w14:textId="77777777">
        <w:tc>
          <w:tcPr>
            <w:tcW w:w="2160" w:type="dxa"/>
            <w:tcBorders>
              <w:bottom w:val="single" w:sz="6" w:space="0" w:color="008000"/>
            </w:tcBorders>
            <w:shd w:val="clear" w:color="auto" w:fill="auto"/>
          </w:tcPr>
          <w:p w14:paraId="48D2DE6B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Pump name</w:t>
            </w:r>
          </w:p>
        </w:tc>
        <w:tc>
          <w:tcPr>
            <w:tcW w:w="3600" w:type="dxa"/>
            <w:tcBorders>
              <w:bottom w:val="single" w:sz="6" w:space="0" w:color="008000"/>
            </w:tcBorders>
          </w:tcPr>
          <w:p w14:paraId="5CAB95E5" w14:textId="77777777"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</w:tr>
      <w:tr w:rsidR="00CB7838" w:rsidRPr="009154AA" w14:paraId="5CB4363A" w14:textId="77777777">
        <w:tc>
          <w:tcPr>
            <w:tcW w:w="2160" w:type="dxa"/>
            <w:tcBorders>
              <w:top w:val="single" w:sz="6" w:space="0" w:color="008000"/>
            </w:tcBorders>
            <w:shd w:val="clear" w:color="auto" w:fill="auto"/>
          </w:tcPr>
          <w:p w14:paraId="1AA40E88" w14:textId="77777777" w:rsidR="00CB7838" w:rsidRPr="00965463" w:rsidRDefault="00CB7838" w:rsidP="005133D8">
            <w:pPr>
              <w:tabs>
                <w:tab w:val="center" w:pos="1332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1.</w:t>
            </w:r>
            <w:r w:rsidR="005133D8" w:rsidRPr="00965463">
              <w:rPr>
                <w:color w:val="548DD4" w:themeColor="text2" w:themeTint="99"/>
                <w:sz w:val="20"/>
              </w:rPr>
              <w:t xml:space="preserve"> U</w:t>
            </w:r>
            <w:r w:rsidR="005133D8">
              <w:rPr>
                <w:color w:val="548DD4" w:themeColor="text2" w:themeTint="99"/>
                <w:sz w:val="20"/>
              </w:rPr>
              <w:t>HSAS brushless DC diaphragm pump</w:t>
            </w:r>
          </w:p>
        </w:tc>
        <w:tc>
          <w:tcPr>
            <w:tcW w:w="3600" w:type="dxa"/>
            <w:tcBorders>
              <w:top w:val="single" w:sz="6" w:space="0" w:color="008000"/>
            </w:tcBorders>
          </w:tcPr>
          <w:p w14:paraId="22CE3AD8" w14:textId="77777777" w:rsidR="00CB7838" w:rsidRPr="00965463" w:rsidRDefault="005133D8" w:rsidP="00B50E05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Internal to UHSAS, Station 2</w:t>
            </w:r>
          </w:p>
        </w:tc>
      </w:tr>
      <w:tr w:rsidR="00CB7838" w:rsidRPr="009154AA" w14:paraId="7EF970CC" w14:textId="77777777">
        <w:tc>
          <w:tcPr>
            <w:tcW w:w="2160" w:type="dxa"/>
            <w:shd w:val="clear" w:color="auto" w:fill="auto"/>
          </w:tcPr>
          <w:p w14:paraId="08912D09" w14:textId="77777777" w:rsidR="00CB7838" w:rsidRPr="005133D8" w:rsidRDefault="00CB7838" w:rsidP="005133D8">
            <w:pPr>
              <w:rPr>
                <w:sz w:val="20"/>
              </w:rPr>
            </w:pPr>
            <w:r w:rsidRPr="005133D8">
              <w:rPr>
                <w:sz w:val="20"/>
              </w:rPr>
              <w:t xml:space="preserve">2. </w:t>
            </w:r>
          </w:p>
        </w:tc>
        <w:tc>
          <w:tcPr>
            <w:tcW w:w="3600" w:type="dxa"/>
          </w:tcPr>
          <w:p w14:paraId="44795D34" w14:textId="77777777"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</w:tr>
    </w:tbl>
    <w:p w14:paraId="42694B4E" w14:textId="77777777" w:rsidR="00CB7838" w:rsidRPr="00A16DC2" w:rsidRDefault="00CB7838">
      <w:pPr>
        <w:rPr>
          <w:b/>
        </w:rPr>
      </w:pPr>
    </w:p>
    <w:p w14:paraId="5C7AB94A" w14:textId="77777777" w:rsidR="00CB7838" w:rsidRPr="00A16DC2" w:rsidRDefault="00CB7838"/>
    <w:p w14:paraId="6B23306F" w14:textId="77777777" w:rsidR="00CB7838" w:rsidRPr="003F6A20" w:rsidRDefault="00CB7838">
      <w:pPr>
        <w:rPr>
          <w:sz w:val="28"/>
        </w:rPr>
      </w:pPr>
      <w:r w:rsidRPr="003F6A20">
        <w:rPr>
          <w:sz w:val="28"/>
        </w:rPr>
        <w:t>6.  Installed hazardous materials or equipment:</w:t>
      </w:r>
    </w:p>
    <w:p w14:paraId="40060963" w14:textId="77777777" w:rsidR="00CB7838" w:rsidRDefault="00CB7838">
      <w:pPr>
        <w:ind w:firstLine="720"/>
      </w:pPr>
      <w:r>
        <w:t xml:space="preserve">(only for items </w:t>
      </w:r>
      <w:r w:rsidRPr="00B935FD">
        <w:rPr>
          <w:i/>
        </w:rPr>
        <w:t>installed</w:t>
      </w:r>
      <w:r>
        <w:t xml:space="preserve"> </w:t>
      </w:r>
      <w:r>
        <w:rPr>
          <w:i/>
        </w:rPr>
        <w:t>in the aircraft for use during flight</w:t>
      </w:r>
      <w:r>
        <w:t>)</w:t>
      </w:r>
    </w:p>
    <w:p w14:paraId="42A2E691" w14:textId="77777777" w:rsidR="00CB7838" w:rsidRPr="00A16DC2" w:rsidRDefault="00CB7838">
      <w:pPr>
        <w:rPr>
          <w:b/>
        </w:rPr>
      </w:pPr>
    </w:p>
    <w:p w14:paraId="7E742D14" w14:textId="77777777" w:rsidR="00CB7838" w:rsidRPr="003F6A20" w:rsidRDefault="00CB7838">
      <w:r w:rsidRPr="003F6A20">
        <w:t>A.  Lasers</w:t>
      </w:r>
    </w:p>
    <w:p w14:paraId="49F24164" w14:textId="77777777" w:rsidR="00CB7838" w:rsidRPr="003F6A20" w:rsidRDefault="00CB7838">
      <w:pPr>
        <w:rPr>
          <w:b/>
        </w:rPr>
      </w:pPr>
    </w:p>
    <w:p w14:paraId="6DC36D2C" w14:textId="77777777" w:rsidR="00CB7838" w:rsidRPr="003F6A20" w:rsidRDefault="005133D8">
      <w:pPr>
        <w:rPr>
          <w:b/>
        </w:rPr>
      </w:pPr>
      <w:r>
        <w:rPr>
          <w:b/>
        </w:rPr>
        <w:t>1</w:t>
      </w:r>
      <w:r w:rsidR="00CB7838" w:rsidRPr="003F6A20">
        <w:rPr>
          <w:b/>
        </w:rPr>
        <w:t xml:space="preserve">)  UHSAS </w:t>
      </w:r>
    </w:p>
    <w:p w14:paraId="7D4014A3" w14:textId="77777777"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 xml:space="preserve">    a)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>solid-state diode laser, directly mounted</w:t>
      </w:r>
    </w:p>
    <w:p w14:paraId="1E64A189" w14:textId="77777777"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I (in closed unit with safety switches)</w:t>
      </w:r>
    </w:p>
    <w:p w14:paraId="1595C30A" w14:textId="77777777"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 xml:space="preserve">800 nm </w:t>
      </w:r>
    </w:p>
    <w:p w14:paraId="2D6807F0" w14:textId="77777777"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>1000 mW continuous</w:t>
      </w:r>
    </w:p>
    <w:p w14:paraId="0B054999" w14:textId="77777777"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  <w:t xml:space="preserve">Eye-safe? </w:t>
      </w:r>
      <w:r w:rsidRPr="00965463">
        <w:rPr>
          <w:b/>
          <w:color w:val="548DD4" w:themeColor="text2" w:themeTint="99"/>
        </w:rPr>
        <w:t>no</w:t>
      </w:r>
    </w:p>
    <w:p w14:paraId="64E52A07" w14:textId="77777777" w:rsidR="00CB7838" w:rsidRPr="003F6A20" w:rsidRDefault="00CB7838" w:rsidP="00CB7838">
      <w:pPr>
        <w:rPr>
          <w:b/>
        </w:rPr>
      </w:pPr>
      <w:r w:rsidRPr="003F6A20">
        <w:rPr>
          <w:b/>
        </w:rPr>
        <w:tab/>
        <w:t xml:space="preserve">Beam fully contained within instrument during normal operation? </w:t>
      </w:r>
      <w:r w:rsidRPr="00965463">
        <w:rPr>
          <w:b/>
          <w:color w:val="548DD4" w:themeColor="text2" w:themeTint="99"/>
        </w:rPr>
        <w:t>yes</w:t>
      </w:r>
    </w:p>
    <w:p w14:paraId="468A3844" w14:textId="77777777"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 xml:space="preserve">    b)   Type: </w:t>
      </w:r>
      <w:r w:rsidRPr="00965463">
        <w:rPr>
          <w:b/>
          <w:color w:val="548DD4" w:themeColor="text2" w:themeTint="99"/>
        </w:rPr>
        <w:t>solid-state Nd</w:t>
      </w:r>
      <w:r w:rsidRPr="00965463">
        <w:rPr>
          <w:b/>
          <w:color w:val="548DD4" w:themeColor="text2" w:themeTint="99"/>
          <w:vertAlign w:val="superscript"/>
        </w:rPr>
        <w:t>3+</w:t>
      </w:r>
      <w:r w:rsidRPr="00965463">
        <w:rPr>
          <w:b/>
          <w:color w:val="548DD4" w:themeColor="text2" w:themeTint="99"/>
        </w:rPr>
        <w:t>:YLF</w:t>
      </w:r>
    </w:p>
    <w:p w14:paraId="3F9D6DDB" w14:textId="77777777"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I (in closed unit with safety switches)</w:t>
      </w:r>
    </w:p>
    <w:p w14:paraId="158C4CA5" w14:textId="77777777"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 xml:space="preserve">1054 nm </w:t>
      </w:r>
    </w:p>
    <w:p w14:paraId="42650080" w14:textId="77777777"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>30 mW continuous</w:t>
      </w:r>
    </w:p>
    <w:p w14:paraId="37D10EEF" w14:textId="77777777"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Eye-safe? </w:t>
      </w:r>
      <w:r w:rsidRPr="00965463">
        <w:rPr>
          <w:b/>
          <w:color w:val="548DD4" w:themeColor="text2" w:themeTint="99"/>
        </w:rPr>
        <w:t>no</w:t>
      </w:r>
    </w:p>
    <w:p w14:paraId="6A36B7E5" w14:textId="77777777"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r w:rsidRPr="00965463">
        <w:rPr>
          <w:b/>
          <w:color w:val="548DD4" w:themeColor="text2" w:themeTint="99"/>
        </w:rPr>
        <w:t>yes</w:t>
      </w:r>
    </w:p>
    <w:p w14:paraId="5039BA8F" w14:textId="77777777" w:rsidR="00CB7838" w:rsidRDefault="00CB7838" w:rsidP="00CB7838"/>
    <w:p w14:paraId="51B6EF24" w14:textId="77777777" w:rsidR="00CB7838" w:rsidRPr="00965463" w:rsidRDefault="00CB7838">
      <w:pPr>
        <w:rPr>
          <w:color w:val="548DD4" w:themeColor="text2" w:themeTint="99"/>
        </w:rPr>
      </w:pPr>
      <w:r w:rsidRPr="003F6A20">
        <w:t>B.  RF transmitters:</w:t>
      </w:r>
      <w:r w:rsidRPr="00B935FD">
        <w:t xml:space="preserve"> </w:t>
      </w:r>
      <w:r w:rsidRPr="00965463">
        <w:rPr>
          <w:b/>
          <w:color w:val="548DD4" w:themeColor="text2" w:themeTint="99"/>
        </w:rPr>
        <w:t>NONE</w:t>
      </w:r>
    </w:p>
    <w:p w14:paraId="72012732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14:paraId="31499151" w14:textId="77777777"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t>C.  Radioactive materials:</w:t>
      </w:r>
      <w:r>
        <w:rPr>
          <w:b/>
        </w:rPr>
        <w:t xml:space="preserve"> </w:t>
      </w:r>
      <w:r w:rsidRPr="005133D8">
        <w:rPr>
          <w:b/>
          <w:bCs/>
          <w:color w:val="548DD4" w:themeColor="text2" w:themeTint="99"/>
          <w:szCs w:val="24"/>
        </w:rPr>
        <w:t>NONE</w:t>
      </w:r>
    </w:p>
    <w:p w14:paraId="6E58967B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14:paraId="5791E684" w14:textId="77777777" w:rsidR="00CB7838" w:rsidRDefault="00CB7838">
      <w:pPr>
        <w:pStyle w:val="Header"/>
        <w:tabs>
          <w:tab w:val="clear" w:pos="4320"/>
          <w:tab w:val="clear" w:pos="8640"/>
        </w:tabs>
      </w:pPr>
      <w:r w:rsidRPr="003F6A20">
        <w:t>D.  Compressed gases:</w:t>
      </w:r>
      <w:r>
        <w:t xml:space="preserve"> (1 ft</w:t>
      </w:r>
      <w:r>
        <w:rPr>
          <w:vertAlign w:val="superscript"/>
        </w:rPr>
        <w:t>3</w:t>
      </w:r>
      <w:r>
        <w:t xml:space="preserve"> = 28.32 liters; cabin volume = 4260 ft</w:t>
      </w:r>
      <w:r>
        <w:rPr>
          <w:vertAlign w:val="superscript"/>
        </w:rPr>
        <w:t>3</w:t>
      </w:r>
      <w:r>
        <w:t xml:space="preserve"> = 1.21 x 10</w:t>
      </w:r>
      <w:r>
        <w:rPr>
          <w:vertAlign w:val="superscript"/>
        </w:rPr>
        <w:t>5</w:t>
      </w:r>
      <w:r>
        <w:t xml:space="preserve"> liters)</w:t>
      </w:r>
      <w:r w:rsidR="005133D8">
        <w:t xml:space="preserve">: </w:t>
      </w:r>
      <w:r w:rsidR="005133D8" w:rsidRPr="005133D8">
        <w:rPr>
          <w:color w:val="548DD4" w:themeColor="text2" w:themeTint="99"/>
        </w:rPr>
        <w:t>NONE</w:t>
      </w:r>
    </w:p>
    <w:p w14:paraId="13453D48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624CB923" w14:textId="77777777" w:rsidR="00CB7838" w:rsidRPr="003F6A20" w:rsidRDefault="00CB7838">
      <w:pPr>
        <w:jc w:val="both"/>
        <w:rPr>
          <w:b/>
        </w:rPr>
      </w:pPr>
      <w:r w:rsidRPr="003F6A20">
        <w:t>E.  Chemicals (solids and liquids):</w:t>
      </w:r>
      <w:r>
        <w:rPr>
          <w:b/>
        </w:rPr>
        <w:t xml:space="preserve"> </w:t>
      </w:r>
      <w:r w:rsidR="005133D8" w:rsidRPr="005133D8">
        <w:rPr>
          <w:b/>
          <w:color w:val="548DD4" w:themeColor="text2" w:themeTint="99"/>
        </w:rPr>
        <w:t>NONE</w:t>
      </w:r>
    </w:p>
    <w:p w14:paraId="34676695" w14:textId="77777777" w:rsidR="00CB7838" w:rsidRPr="00481C1A" w:rsidRDefault="00CB7838">
      <w:pPr>
        <w:jc w:val="both"/>
        <w:rPr>
          <w:b/>
        </w:rPr>
      </w:pPr>
    </w:p>
    <w:p w14:paraId="7DD7270F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t>F.  Cryogens:</w:t>
      </w:r>
      <w:r>
        <w:rPr>
          <w:b/>
        </w:rPr>
        <w:t xml:space="preserve"> </w:t>
      </w:r>
      <w:r w:rsidRPr="005133D8">
        <w:rPr>
          <w:b/>
          <w:color w:val="548DD4" w:themeColor="text2" w:themeTint="99"/>
        </w:rPr>
        <w:t>NONE</w:t>
      </w:r>
    </w:p>
    <w:p w14:paraId="42026ED9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7263532B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t>G.  UPS and battery installation:</w:t>
      </w:r>
      <w:r>
        <w:rPr>
          <w:b/>
        </w:rPr>
        <w:t xml:space="preserve"> </w:t>
      </w:r>
      <w:r w:rsidRPr="005133D8">
        <w:rPr>
          <w:b/>
          <w:color w:val="548DD4" w:themeColor="text2" w:themeTint="99"/>
        </w:rPr>
        <w:t>NONE</w:t>
      </w:r>
    </w:p>
    <w:p w14:paraId="677A9EBE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6628BE41" w14:textId="77777777"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H.  Motors</w:t>
      </w:r>
    </w:p>
    <w:p w14:paraId="4417BEA5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14:paraId="5DF9A385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</w:t>
      </w:r>
      <w:r w:rsidR="005133D8">
        <w:rPr>
          <w:b/>
        </w:rPr>
        <w:t>1</w:t>
      </w:r>
      <w:r w:rsidRPr="003F6A20">
        <w:rPr>
          <w:b/>
        </w:rPr>
        <w:t>)  UHSAS</w:t>
      </w:r>
    </w:p>
    <w:p w14:paraId="4D030E84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  <w:t>a)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Pr="003F6A20">
        <w:rPr>
          <w:b/>
        </w:rPr>
        <w:t xml:space="preserve">  </w:t>
      </w:r>
      <w:r w:rsidRPr="00965463">
        <w:rPr>
          <w:b/>
          <w:color w:val="548DD4" w:themeColor="text2" w:themeTint="99"/>
        </w:rPr>
        <w:t>sealed diaphragm air pump, KNF Neuberger</w:t>
      </w:r>
    </w:p>
    <w:p w14:paraId="0950B8B2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Motor information: </w:t>
      </w:r>
      <w:r w:rsidRPr="00965463">
        <w:rPr>
          <w:b/>
          <w:color w:val="548DD4" w:themeColor="text2" w:themeTint="99"/>
        </w:rPr>
        <w:t xml:space="preserve">Brushless DC, 24 V,  0.4A </w:t>
      </w:r>
    </w:p>
    <w:p w14:paraId="78CA36DD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Thermal interlock enabled?  </w:t>
      </w:r>
      <w:r w:rsidRPr="00965463">
        <w:rPr>
          <w:b/>
          <w:color w:val="548DD4" w:themeColor="text2" w:themeTint="99"/>
        </w:rPr>
        <w:t>no</w:t>
      </w:r>
    </w:p>
    <w:p w14:paraId="00A7B0F4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14:paraId="3C3C2D13" w14:textId="77777777"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</w:t>
      </w:r>
      <w:r w:rsidR="005133D8">
        <w:rPr>
          <w:b/>
        </w:rPr>
        <w:t>2</w:t>
      </w:r>
      <w:r w:rsidRPr="003F6A20">
        <w:rPr>
          <w:b/>
        </w:rPr>
        <w:t>)</w:t>
      </w:r>
      <w:r w:rsidRPr="00965463">
        <w:rPr>
          <w:b/>
          <w:color w:val="548DD4" w:themeColor="text2" w:themeTint="99"/>
        </w:rPr>
        <w:t xml:space="preserve"> Various small brushless DC fans, 12 V</w:t>
      </w:r>
    </w:p>
    <w:p w14:paraId="6B9A00BA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0E1AC82C" w14:textId="77777777" w:rsidR="00CB7838" w:rsidRPr="003F6A20" w:rsidRDefault="00CB7838" w:rsidP="00CB7838">
      <w:r w:rsidRPr="003F6A20">
        <w:t xml:space="preserve">I. </w:t>
      </w:r>
      <w:r>
        <w:t xml:space="preserve">Operator seat requests </w:t>
      </w:r>
    </w:p>
    <w:p w14:paraId="347E0957" w14:textId="77777777" w:rsidR="00CB7838" w:rsidRDefault="00CB7838">
      <w:pPr>
        <w:ind w:left="720" w:firstLine="720"/>
      </w:pPr>
      <w:r>
        <w:t xml:space="preserve">Test flights: </w:t>
      </w:r>
      <w:r w:rsidR="00D6718B" w:rsidRPr="00965463">
        <w:rPr>
          <w:b/>
          <w:color w:val="548DD4" w:themeColor="text2" w:themeTint="99"/>
        </w:rPr>
        <w:t>1</w:t>
      </w:r>
    </w:p>
    <w:p w14:paraId="623921C6" w14:textId="77777777" w:rsidR="00CB7838" w:rsidRDefault="00CB7838">
      <w:pPr>
        <w:ind w:left="720" w:firstLine="720"/>
      </w:pPr>
      <w:r>
        <w:t xml:space="preserve">Transit flights: </w:t>
      </w:r>
      <w:r w:rsidR="005133D8">
        <w:rPr>
          <w:b/>
          <w:color w:val="548DD4" w:themeColor="text2" w:themeTint="99"/>
        </w:rPr>
        <w:t>0</w:t>
      </w:r>
    </w:p>
    <w:p w14:paraId="44D19A99" w14:textId="77777777" w:rsidR="00CB7838" w:rsidRDefault="00CB7838">
      <w:pPr>
        <w:ind w:left="720" w:firstLine="720"/>
      </w:pPr>
      <w:r>
        <w:t xml:space="preserve">Science flights: </w:t>
      </w:r>
      <w:r w:rsidR="005133D8">
        <w:rPr>
          <w:b/>
          <w:color w:val="548DD4" w:themeColor="text2" w:themeTint="99"/>
        </w:rPr>
        <w:t>0</w:t>
      </w:r>
    </w:p>
    <w:p w14:paraId="3824A81D" w14:textId="77777777" w:rsidR="00CB7838" w:rsidRDefault="00CB7838"/>
    <w:p w14:paraId="715233C7" w14:textId="77777777" w:rsidR="00CB7838" w:rsidRPr="003F6A20" w:rsidRDefault="00CB7838">
      <w:pPr>
        <w:rPr>
          <w:sz w:val="28"/>
        </w:rPr>
      </w:pPr>
      <w:r w:rsidRPr="003F6A20">
        <w:rPr>
          <w:sz w:val="28"/>
        </w:rPr>
        <w:t>7.  Data and plumbing drops</w:t>
      </w:r>
    </w:p>
    <w:p w14:paraId="799951ED" w14:textId="77777777" w:rsidR="00CB7838" w:rsidRDefault="00CB7838">
      <w:r>
        <w:tab/>
      </w:r>
    </w:p>
    <w:p w14:paraId="09E8DC06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Network (Cat. 5/6 ethernet) drops requested: </w:t>
      </w:r>
      <w:r w:rsidRPr="00965463">
        <w:rPr>
          <w:b/>
          <w:color w:val="548DD4" w:themeColor="text2" w:themeTint="99"/>
        </w:rPr>
        <w:t>1</w:t>
      </w:r>
    </w:p>
    <w:p w14:paraId="454D8D73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Serial drops requested: </w:t>
      </w:r>
      <w:r w:rsidRPr="00965463">
        <w:rPr>
          <w:b/>
          <w:color w:val="548DD4" w:themeColor="text2" w:themeTint="99"/>
        </w:rPr>
        <w:t>NONE</w:t>
      </w:r>
    </w:p>
    <w:p w14:paraId="4B384241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IRIG-B drops (BNC coax connector) requested: </w:t>
      </w:r>
      <w:r w:rsidRPr="00965463">
        <w:rPr>
          <w:b/>
          <w:color w:val="548DD4" w:themeColor="text2" w:themeTint="99"/>
        </w:rPr>
        <w:t>NONE</w:t>
      </w:r>
    </w:p>
    <w:p w14:paraId="48528A69" w14:textId="77777777" w:rsidR="00CB7838" w:rsidRPr="000B1E58" w:rsidRDefault="00CB7838">
      <w:pPr>
        <w:rPr>
          <w:b/>
        </w:rPr>
      </w:pPr>
      <w:r>
        <w:tab/>
        <w:t xml:space="preserve">Vacuum/exhaust/ emergency dump lines: </w:t>
      </w:r>
      <w:r w:rsidRPr="00965463">
        <w:rPr>
          <w:b/>
          <w:color w:val="548DD4" w:themeColor="text2" w:themeTint="99"/>
        </w:rPr>
        <w:t>1</w:t>
      </w:r>
    </w:p>
    <w:p w14:paraId="2194ACF9" w14:textId="77777777" w:rsidR="00CB7838" w:rsidRDefault="00CB7838"/>
    <w:p w14:paraId="5FBC833A" w14:textId="77777777" w:rsidR="00CB7838" w:rsidRDefault="00CB783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080"/>
        <w:gridCol w:w="1440"/>
        <w:gridCol w:w="1440"/>
        <w:gridCol w:w="2880"/>
      </w:tblGrid>
      <w:tr w:rsidR="00CB7838" w:rsidRPr="006F5E07" w14:paraId="2FDD5197" w14:textId="77777777">
        <w:tc>
          <w:tcPr>
            <w:tcW w:w="1800" w:type="dxa"/>
            <w:tcBorders>
              <w:bottom w:val="single" w:sz="6" w:space="0" w:color="008000"/>
            </w:tcBorders>
            <w:shd w:val="clear" w:color="auto" w:fill="auto"/>
          </w:tcPr>
          <w:p w14:paraId="5E033FCE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14:paraId="3DB3A5B7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Name</w:t>
            </w:r>
          </w:p>
        </w:tc>
        <w:tc>
          <w:tcPr>
            <w:tcW w:w="1080" w:type="dxa"/>
            <w:tcBorders>
              <w:bottom w:val="single" w:sz="6" w:space="0" w:color="008000"/>
            </w:tcBorders>
            <w:shd w:val="clear" w:color="auto" w:fill="auto"/>
          </w:tcPr>
          <w:p w14:paraId="2FE93C31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Flow rate, slpm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  <w:shd w:val="clear" w:color="auto" w:fill="auto"/>
          </w:tcPr>
          <w:p w14:paraId="21B6EE0F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Line pressure, Torr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</w:tcPr>
          <w:p w14:paraId="01D76927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14:paraId="3FE9BD62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Pump type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14:paraId="051325A2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14:paraId="4A9777D7" w14:textId="77777777"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Trace gas concentration(s)</w:t>
            </w:r>
          </w:p>
        </w:tc>
      </w:tr>
      <w:tr w:rsidR="00CB7838" w:rsidRPr="006F5E07" w14:paraId="47B4B574" w14:textId="77777777">
        <w:tc>
          <w:tcPr>
            <w:tcW w:w="1800" w:type="dxa"/>
            <w:tcBorders>
              <w:top w:val="single" w:sz="6" w:space="0" w:color="008000"/>
            </w:tcBorders>
            <w:shd w:val="clear" w:color="auto" w:fill="auto"/>
          </w:tcPr>
          <w:p w14:paraId="588FE991" w14:textId="77777777"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1. Sta 2. Exhaust</w:t>
            </w:r>
          </w:p>
        </w:tc>
        <w:tc>
          <w:tcPr>
            <w:tcW w:w="1080" w:type="dxa"/>
            <w:tcBorders>
              <w:top w:val="single" w:sz="6" w:space="0" w:color="008000"/>
            </w:tcBorders>
            <w:shd w:val="clear" w:color="auto" w:fill="auto"/>
          </w:tcPr>
          <w:p w14:paraId="2400461B" w14:textId="77777777" w:rsidR="00CB7838" w:rsidRPr="00965463" w:rsidRDefault="00CB7838" w:rsidP="005133D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&lt;</w:t>
            </w:r>
            <w:r w:rsidR="005133D8">
              <w:rPr>
                <w:color w:val="548DD4" w:themeColor="text2" w:themeTint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8000"/>
            </w:tcBorders>
            <w:shd w:val="clear" w:color="auto" w:fill="auto"/>
          </w:tcPr>
          <w:p w14:paraId="398E38E6" w14:textId="77777777"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Atmospheric + 20 Torr</w:t>
            </w:r>
          </w:p>
        </w:tc>
        <w:tc>
          <w:tcPr>
            <w:tcW w:w="1440" w:type="dxa"/>
            <w:tcBorders>
              <w:top w:val="single" w:sz="6" w:space="0" w:color="008000"/>
            </w:tcBorders>
          </w:tcPr>
          <w:p w14:paraId="2029A726" w14:textId="77777777" w:rsidR="00CB7838" w:rsidRPr="00965463" w:rsidRDefault="005133D8" w:rsidP="005133D8">
            <w:pPr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  <w:sz w:val="20"/>
              </w:rPr>
              <w:t>D</w:t>
            </w:r>
            <w:r w:rsidR="00CB7838" w:rsidRPr="00965463">
              <w:rPr>
                <w:color w:val="548DD4" w:themeColor="text2" w:themeTint="99"/>
                <w:sz w:val="20"/>
              </w:rPr>
              <w:t>iaphragm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14:paraId="78FE1D3D" w14:textId="77777777" w:rsidR="00CB7838" w:rsidRPr="00965463" w:rsidRDefault="00CB7838" w:rsidP="005133D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water, noncondensing, RH&lt;35% at 20 </w:t>
            </w:r>
            <w:r w:rsidRPr="00965463">
              <w:rPr>
                <w:color w:val="548DD4" w:themeColor="text2" w:themeTint="99"/>
                <w:sz w:val="20"/>
                <w:vertAlign w:val="superscript"/>
              </w:rPr>
              <w:t>o</w:t>
            </w:r>
            <w:r w:rsidRPr="00965463">
              <w:rPr>
                <w:color w:val="548DD4" w:themeColor="text2" w:themeTint="99"/>
                <w:sz w:val="20"/>
              </w:rPr>
              <w:t>C</w:t>
            </w:r>
          </w:p>
        </w:tc>
      </w:tr>
      <w:tr w:rsidR="00CB7838" w:rsidRPr="006F5E07" w14:paraId="626A3A0F" w14:textId="77777777">
        <w:tc>
          <w:tcPr>
            <w:tcW w:w="1800" w:type="dxa"/>
            <w:shd w:val="clear" w:color="auto" w:fill="auto"/>
          </w:tcPr>
          <w:p w14:paraId="7AA20C90" w14:textId="77777777" w:rsidR="00CB7838" w:rsidRPr="006F5E07" w:rsidRDefault="00CB7838">
            <w:pPr>
              <w:rPr>
                <w:sz w:val="20"/>
              </w:rPr>
            </w:pPr>
            <w:r w:rsidRPr="006F5E07">
              <w:rPr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5C8DFF5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44865A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DE32E6B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F78A54C" w14:textId="77777777" w:rsidR="00CB7838" w:rsidRPr="006F5E07" w:rsidRDefault="00CB7838">
            <w:pPr>
              <w:rPr>
                <w:sz w:val="20"/>
              </w:rPr>
            </w:pPr>
          </w:p>
        </w:tc>
      </w:tr>
      <w:tr w:rsidR="00CB7838" w:rsidRPr="006F5E07" w14:paraId="593E596A" w14:textId="77777777">
        <w:tc>
          <w:tcPr>
            <w:tcW w:w="1800" w:type="dxa"/>
            <w:shd w:val="clear" w:color="auto" w:fill="auto"/>
          </w:tcPr>
          <w:p w14:paraId="20424F68" w14:textId="77777777" w:rsidR="00CB7838" w:rsidRPr="006F5E07" w:rsidRDefault="00CB7838">
            <w:pPr>
              <w:rPr>
                <w:sz w:val="20"/>
              </w:rPr>
            </w:pPr>
            <w:r w:rsidRPr="006F5E07">
              <w:rPr>
                <w:sz w:val="20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2AED0939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878B46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4F6E5C8" w14:textId="77777777"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ED9EBF9" w14:textId="77777777" w:rsidR="00CB7838" w:rsidRPr="006F5E07" w:rsidRDefault="00CB7838">
            <w:pPr>
              <w:rPr>
                <w:sz w:val="20"/>
              </w:rPr>
            </w:pPr>
          </w:p>
        </w:tc>
      </w:tr>
    </w:tbl>
    <w:p w14:paraId="47F92CEC" w14:textId="77777777" w:rsidR="00CB7838" w:rsidRDefault="00CB7838"/>
    <w:p w14:paraId="3D3D256A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Ground gas service lines (number, location, type of service): </w:t>
      </w:r>
      <w:r w:rsidRPr="00965463">
        <w:rPr>
          <w:b/>
          <w:color w:val="548DD4" w:themeColor="text2" w:themeTint="99"/>
        </w:rPr>
        <w:t>NONE</w:t>
      </w:r>
    </w:p>
    <w:p w14:paraId="6DD11884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Other gas lines (number, location, type of service): </w:t>
      </w:r>
      <w:r w:rsidR="00D6718B" w:rsidRPr="00965463">
        <w:rPr>
          <w:b/>
          <w:color w:val="548DD4" w:themeColor="text2" w:themeTint="99"/>
        </w:rPr>
        <w:t>NONE</w:t>
      </w:r>
    </w:p>
    <w:p w14:paraId="09A664F6" w14:textId="77777777" w:rsidR="00CB7838" w:rsidRDefault="00CB7838"/>
    <w:p w14:paraId="4F7BDF26" w14:textId="77777777" w:rsidR="00CB7838" w:rsidRDefault="00CB7838">
      <w:pPr>
        <w:ind w:left="720"/>
      </w:pPr>
      <w:r>
        <w:t>Will you be sending data to the AOC data station?  If so, please provide the following information:</w:t>
      </w:r>
      <w:r w:rsidR="005133D8">
        <w:t xml:space="preserve"> </w:t>
      </w:r>
      <w:r w:rsidR="005133D8" w:rsidRPr="005133D8">
        <w:rPr>
          <w:color w:val="548DD4" w:themeColor="text2" w:themeTint="99"/>
        </w:rPr>
        <w:t>NONE</w:t>
      </w:r>
    </w:p>
    <w:p w14:paraId="5E2C8DF8" w14:textId="77777777" w:rsidR="00CB7838" w:rsidRDefault="00CB7838"/>
    <w:p w14:paraId="6E4F42C6" w14:textId="77777777" w:rsidR="00CB7838" w:rsidRDefault="00CB7838"/>
    <w:p w14:paraId="71C1A468" w14:textId="77777777" w:rsidR="00CB7838" w:rsidRDefault="00CB7838"/>
    <w:p w14:paraId="2CCD1B00" w14:textId="77777777" w:rsidR="00CB7838" w:rsidRPr="003F6A20" w:rsidRDefault="00CB7838">
      <w:pPr>
        <w:rPr>
          <w:sz w:val="28"/>
        </w:rPr>
      </w:pPr>
      <w:r w:rsidRPr="003F6A20">
        <w:rPr>
          <w:sz w:val="28"/>
        </w:rPr>
        <w:t>8.  Aircraft access</w:t>
      </w:r>
    </w:p>
    <w:p w14:paraId="53919428" w14:textId="77777777" w:rsidR="00CB7838" w:rsidRPr="003F6A20" w:rsidRDefault="00CB7838">
      <w:r>
        <w:tab/>
      </w:r>
      <w:r w:rsidRPr="003F6A20">
        <w:t>a.  flight days:</w:t>
      </w:r>
    </w:p>
    <w:p w14:paraId="12EDB579" w14:textId="77777777" w:rsidR="00CB7838" w:rsidRDefault="00CB7838">
      <w:r>
        <w:tab/>
        <w:t xml:space="preserve">Pre-flight time requested at aircraft (hours): </w:t>
      </w:r>
      <w:r w:rsidR="005133D8">
        <w:rPr>
          <w:b/>
          <w:color w:val="548DD4" w:themeColor="text2" w:themeTint="99"/>
        </w:rPr>
        <w:t>1</w:t>
      </w:r>
      <w:r w:rsidRPr="00965463">
        <w:rPr>
          <w:b/>
          <w:color w:val="548DD4" w:themeColor="text2" w:themeTint="99"/>
        </w:rPr>
        <w:t xml:space="preserve"> </w:t>
      </w:r>
      <w:r w:rsidR="005133D8">
        <w:rPr>
          <w:b/>
          <w:color w:val="548DD4" w:themeColor="text2" w:themeTint="99"/>
        </w:rPr>
        <w:t>H</w:t>
      </w:r>
      <w:r w:rsidRPr="00965463">
        <w:rPr>
          <w:b/>
          <w:color w:val="548DD4" w:themeColor="text2" w:themeTint="99"/>
        </w:rPr>
        <w:t>our</w:t>
      </w:r>
    </w:p>
    <w:p w14:paraId="4457AEDC" w14:textId="77777777" w:rsidR="00CB7838" w:rsidRDefault="00CB7838"/>
    <w:p w14:paraId="72DC07D5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Routine pre-flight ground support required? </w:t>
      </w:r>
      <w:r w:rsidRPr="00965463">
        <w:rPr>
          <w:b/>
          <w:color w:val="548DD4" w:themeColor="text2" w:themeTint="99"/>
        </w:rPr>
        <w:t>N</w:t>
      </w:r>
      <w:r w:rsidR="005133D8">
        <w:rPr>
          <w:b/>
          <w:color w:val="548DD4" w:themeColor="text2" w:themeTint="99"/>
        </w:rPr>
        <w:t>ONE</w:t>
      </w:r>
    </w:p>
    <w:p w14:paraId="7E257561" w14:textId="77777777" w:rsidR="00CB7838" w:rsidRDefault="00CB7838"/>
    <w:p w14:paraId="7E1505F1" w14:textId="77777777" w:rsidR="00CB7838" w:rsidRPr="00965463" w:rsidRDefault="00CB7838">
      <w:pPr>
        <w:rPr>
          <w:color w:val="548DD4" w:themeColor="text2" w:themeTint="99"/>
        </w:rPr>
      </w:pPr>
      <w:r>
        <w:tab/>
        <w:t xml:space="preserve">Routine post-flight time requested at aircraft (hours): </w:t>
      </w:r>
      <w:r w:rsidR="005133D8">
        <w:rPr>
          <w:color w:val="548DD4" w:themeColor="text2" w:themeTint="99"/>
        </w:rPr>
        <w:t>0.5</w:t>
      </w:r>
      <w:r w:rsidRPr="00965463">
        <w:rPr>
          <w:b/>
          <w:color w:val="548DD4" w:themeColor="text2" w:themeTint="99"/>
        </w:rPr>
        <w:t xml:space="preserve"> Hour</w:t>
      </w:r>
      <w:r w:rsidR="005133D8">
        <w:rPr>
          <w:b/>
          <w:color w:val="548DD4" w:themeColor="text2" w:themeTint="99"/>
        </w:rPr>
        <w:t>s</w:t>
      </w:r>
    </w:p>
    <w:p w14:paraId="0791EA90" w14:textId="77777777" w:rsidR="00CB7838" w:rsidRDefault="00CB7838">
      <w:pPr>
        <w:ind w:left="720"/>
      </w:pPr>
    </w:p>
    <w:p w14:paraId="03E03B1B" w14:textId="77777777" w:rsidR="00CB7838" w:rsidRPr="00965463" w:rsidRDefault="00CB7838">
      <w:pPr>
        <w:ind w:left="720"/>
        <w:rPr>
          <w:color w:val="548DD4" w:themeColor="text2" w:themeTint="99"/>
        </w:rPr>
      </w:pPr>
      <w:r>
        <w:t xml:space="preserve">Routine post-flight ground support required?  </w:t>
      </w:r>
      <w:r w:rsidRPr="00965463">
        <w:rPr>
          <w:b/>
          <w:color w:val="548DD4" w:themeColor="text2" w:themeTint="99"/>
        </w:rPr>
        <w:t>N</w:t>
      </w:r>
      <w:r w:rsidR="005133D8">
        <w:rPr>
          <w:b/>
          <w:color w:val="548DD4" w:themeColor="text2" w:themeTint="99"/>
        </w:rPr>
        <w:t>ONE</w:t>
      </w:r>
    </w:p>
    <w:p w14:paraId="4C483567" w14:textId="77777777" w:rsidR="00CB7838" w:rsidRDefault="00CB7838"/>
    <w:p w14:paraId="09358BE9" w14:textId="77777777" w:rsidR="00CB7838" w:rsidRDefault="00CB7838"/>
    <w:p w14:paraId="664514CD" w14:textId="77777777" w:rsidR="00CB7838" w:rsidRPr="003F6A20" w:rsidRDefault="00CB7838">
      <w:pPr>
        <w:ind w:firstLine="720"/>
      </w:pPr>
      <w:r w:rsidRPr="003F6A20">
        <w:t>b.  non-flight days:</w:t>
      </w:r>
    </w:p>
    <w:p w14:paraId="033BEE4B" w14:textId="77777777" w:rsidR="00CB7838" w:rsidRPr="00965463" w:rsidRDefault="00CB7838">
      <w:pPr>
        <w:rPr>
          <w:color w:val="548DD4" w:themeColor="text2" w:themeTint="99"/>
        </w:rPr>
      </w:pPr>
      <w:r>
        <w:tab/>
        <w:t>Routine external access to inlets or zenith mounts required?</w:t>
      </w:r>
      <w:r>
        <w:tab/>
      </w:r>
      <w:r w:rsidRPr="00965463">
        <w:rPr>
          <w:b/>
          <w:color w:val="548DD4" w:themeColor="text2" w:themeTint="99"/>
        </w:rPr>
        <w:t>N</w:t>
      </w:r>
      <w:r w:rsidR="005133D8">
        <w:rPr>
          <w:b/>
          <w:color w:val="548DD4" w:themeColor="text2" w:themeTint="99"/>
        </w:rPr>
        <w:t>ONE</w:t>
      </w:r>
    </w:p>
    <w:p w14:paraId="2D31635A" w14:textId="77777777" w:rsidR="00CB7838" w:rsidRDefault="00CB7838"/>
    <w:p w14:paraId="5ABD3EB3" w14:textId="77777777" w:rsidR="00CB7838" w:rsidRPr="00B935FD" w:rsidRDefault="00CB7838">
      <w:pPr>
        <w:ind w:left="720"/>
        <w:rPr>
          <w:i/>
        </w:rPr>
      </w:pPr>
      <w:r w:rsidRPr="00B935FD">
        <w:rPr>
          <w:i/>
        </w:rPr>
        <w:t xml:space="preserve">Please note there is </w:t>
      </w:r>
      <w:r w:rsidRPr="00B935FD">
        <w:rPr>
          <w:i/>
          <w:u w:val="single"/>
        </w:rPr>
        <w:t>zero access and zero power</w:t>
      </w:r>
      <w:r w:rsidRPr="00B935FD">
        <w:rPr>
          <w:i/>
        </w:rPr>
        <w:t xml:space="preserve"> to the aircraft (including pods) on hard-down days.  These occur at least once every seven calendar days while in the field.</w:t>
      </w:r>
    </w:p>
    <w:p w14:paraId="291B430D" w14:textId="77777777" w:rsidR="00CB7838" w:rsidRDefault="00CB7838"/>
    <w:p w14:paraId="15E82464" w14:textId="77777777" w:rsidR="00CB7838" w:rsidRPr="00FB5495" w:rsidRDefault="00CB7838">
      <w:pPr>
        <w:rPr>
          <w:b/>
          <w:sz w:val="28"/>
        </w:rPr>
      </w:pPr>
      <w:r w:rsidRPr="00FB5495">
        <w:rPr>
          <w:b/>
          <w:sz w:val="28"/>
        </w:rPr>
        <w:t>9.  Aircraft maneuvers</w:t>
      </w:r>
    </w:p>
    <w:p w14:paraId="05C8BB91" w14:textId="77777777" w:rsidR="00CB7838" w:rsidRDefault="00CB7838">
      <w:pPr>
        <w:jc w:val="both"/>
      </w:pPr>
    </w:p>
    <w:p w14:paraId="00D055BD" w14:textId="77777777" w:rsidR="00CB7838" w:rsidRDefault="00CB7838">
      <w:pPr>
        <w:jc w:val="both"/>
      </w:pPr>
      <w:r>
        <w:tab/>
        <w:t>Briefly describe in-flight calibration frequency, duration, altitudes desired:</w:t>
      </w:r>
    </w:p>
    <w:p w14:paraId="5375DFA4" w14:textId="77777777" w:rsidR="00CB7838" w:rsidRDefault="00CB7838">
      <w:pPr>
        <w:jc w:val="both"/>
      </w:pPr>
    </w:p>
    <w:p w14:paraId="6C118851" w14:textId="77777777" w:rsidR="00CB7838" w:rsidRDefault="00CB7838">
      <w:pPr>
        <w:jc w:val="both"/>
      </w:pPr>
      <w:r>
        <w:tab/>
        <w:t>Briefly describe instrument sensitivity to flight conditions:</w:t>
      </w:r>
    </w:p>
    <w:p w14:paraId="77A78CC0" w14:textId="77777777" w:rsidR="00CB7838" w:rsidRDefault="00CB7838">
      <w:pPr>
        <w:ind w:left="720" w:firstLine="720"/>
        <w:jc w:val="both"/>
      </w:pPr>
      <w:r>
        <w:t>(issues during roll/pitch, ascent/descent, sampling in cloud, icing etc.)</w:t>
      </w:r>
    </w:p>
    <w:p w14:paraId="71CF8F5E" w14:textId="77777777" w:rsidR="00CB7838" w:rsidRDefault="00CB7838">
      <w:pPr>
        <w:ind w:left="720" w:firstLine="720"/>
        <w:jc w:val="both"/>
      </w:pPr>
    </w:p>
    <w:p w14:paraId="42BBFF76" w14:textId="77777777" w:rsidR="00CB7838" w:rsidRPr="00965463" w:rsidRDefault="00CB7838" w:rsidP="00965463">
      <w:pPr>
        <w:ind w:left="1440"/>
        <w:jc w:val="both"/>
        <w:rPr>
          <w:color w:val="548DD4" w:themeColor="text2" w:themeTint="99"/>
        </w:rPr>
      </w:pPr>
      <w:r w:rsidRPr="00965463">
        <w:rPr>
          <w:b/>
          <w:color w:val="548DD4" w:themeColor="text2" w:themeTint="99"/>
        </w:rPr>
        <w:t>Valid data may not be acquired during in-cloud sampling due to droplet or ice crystal shattering on LTI.</w:t>
      </w:r>
    </w:p>
    <w:p w14:paraId="41442483" w14:textId="77777777" w:rsidR="00CB7838" w:rsidRPr="00965463" w:rsidRDefault="00CB7838" w:rsidP="00965463">
      <w:pPr>
        <w:ind w:left="1440"/>
        <w:jc w:val="both"/>
        <w:rPr>
          <w:b/>
          <w:color w:val="548DD4" w:themeColor="text2" w:themeTint="99"/>
        </w:rPr>
      </w:pPr>
    </w:p>
    <w:p w14:paraId="6E399CD7" w14:textId="77777777" w:rsidR="00CB7838" w:rsidRPr="003F6A20" w:rsidRDefault="00CB7838">
      <w:pPr>
        <w:jc w:val="both"/>
        <w:rPr>
          <w:sz w:val="28"/>
        </w:rPr>
      </w:pPr>
      <w:r w:rsidRPr="003F6A20">
        <w:rPr>
          <w:sz w:val="28"/>
        </w:rPr>
        <w:t>10.  Miscellaneous</w:t>
      </w:r>
    </w:p>
    <w:p w14:paraId="3342C97C" w14:textId="77777777" w:rsidR="00CB7838" w:rsidRDefault="00CB7838">
      <w:pPr>
        <w:jc w:val="both"/>
      </w:pPr>
    </w:p>
    <w:p w14:paraId="24386ABF" w14:textId="77777777" w:rsidR="00CB7838" w:rsidRDefault="00CB7838">
      <w:pPr>
        <w:jc w:val="both"/>
      </w:pPr>
      <w:r>
        <w:tab/>
      </w:r>
      <w:r>
        <w:rPr>
          <w:i/>
          <w:u w:val="single"/>
        </w:rPr>
        <w:t>1.  Hazmat for preflight/postflight calibrations</w:t>
      </w:r>
      <w:r>
        <w:rPr>
          <w:u w:val="single"/>
        </w:rPr>
        <w:t>:</w:t>
      </w:r>
      <w:r>
        <w:t xml:space="preserve">  Please describe fully any additional hazardous materials - compressed gases, solvents, radioactive ion sources – that you anticipate </w:t>
      </w:r>
      <w:r>
        <w:rPr>
          <w:i/>
        </w:rPr>
        <w:t>temporarily</w:t>
      </w:r>
      <w:r>
        <w:t xml:space="preserve"> bringing onto the aircraft for periodic instrument calibration purposes  (e.g., </w:t>
      </w:r>
      <w:r>
        <w:rPr>
          <w:i/>
        </w:rPr>
        <w:t>n</w:t>
      </w:r>
      <w:r>
        <w:t xml:space="preserve">-butanol in a CN counter, </w:t>
      </w:r>
      <w:r>
        <w:rPr>
          <w:vertAlign w:val="superscript"/>
        </w:rPr>
        <w:t>210</w:t>
      </w:r>
      <w:r>
        <w:t>Po in a DMA, a UPS for power, compressed gas cylinders for calibrations, etc.)</w:t>
      </w:r>
    </w:p>
    <w:p w14:paraId="2363ECEB" w14:textId="77777777"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  a) UHSAS</w:t>
      </w:r>
    </w:p>
    <w:p w14:paraId="4B84AA71" w14:textId="77777777"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1)  Methanol for optics cleaning (&lt;40 ml)</w:t>
      </w:r>
    </w:p>
    <w:p w14:paraId="3B8B9E4C" w14:textId="77777777"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2)  Compressed zero air cylinder (&lt;150 ft</w:t>
      </w:r>
      <w:r w:rsidRPr="00965463">
        <w:rPr>
          <w:b/>
          <w:color w:val="548DD4" w:themeColor="text2" w:themeTint="99"/>
          <w:vertAlign w:val="superscript"/>
        </w:rPr>
        <w:t>3</w:t>
      </w:r>
      <w:r w:rsidRPr="00965463">
        <w:rPr>
          <w:b/>
          <w:color w:val="548DD4" w:themeColor="text2" w:themeTint="99"/>
        </w:rPr>
        <w:t>) during cals</w:t>
      </w:r>
    </w:p>
    <w:p w14:paraId="76449D00" w14:textId="77777777"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3)  n-butyl alcohol (&lt;1 liter) for CN counter during cals</w:t>
      </w:r>
    </w:p>
    <w:p w14:paraId="41480F92" w14:textId="77777777"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 xml:space="preserve">4)  &lt;20 mCi </w:t>
      </w:r>
      <w:r w:rsidRPr="00965463">
        <w:rPr>
          <w:b/>
          <w:color w:val="548DD4" w:themeColor="text2" w:themeTint="99"/>
          <w:vertAlign w:val="superscript"/>
        </w:rPr>
        <w:t>210</w:t>
      </w:r>
      <w:r w:rsidRPr="00965463">
        <w:rPr>
          <w:b/>
          <w:color w:val="548DD4" w:themeColor="text2" w:themeTint="99"/>
        </w:rPr>
        <w:t xml:space="preserve">Po in DMA during cals </w:t>
      </w:r>
    </w:p>
    <w:p w14:paraId="048A3693" w14:textId="77777777" w:rsidR="00CB7838" w:rsidRPr="005133D8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5)  Dilute di (2-ethylhexyl) sebacate in isopropyl alcohol (&lt;1 liter) during cals</w:t>
      </w:r>
    </w:p>
    <w:p w14:paraId="455C5369" w14:textId="77777777" w:rsidR="00CB7838" w:rsidRDefault="00CB7838">
      <w:pPr>
        <w:jc w:val="both"/>
      </w:pPr>
    </w:p>
    <w:p w14:paraId="01F8AADB" w14:textId="77777777" w:rsidR="00CB7838" w:rsidRPr="00965463" w:rsidRDefault="00CB7838">
      <w:pPr>
        <w:jc w:val="both"/>
        <w:rPr>
          <w:color w:val="548DD4" w:themeColor="text2" w:themeTint="99"/>
        </w:rPr>
      </w:pPr>
      <w:r>
        <w:tab/>
      </w:r>
      <w:r>
        <w:rPr>
          <w:i/>
          <w:u w:val="single"/>
        </w:rPr>
        <w:t>2.  Fabrication and sheet metal support:</w:t>
      </w:r>
      <w:r>
        <w:t xml:space="preserve">  </w:t>
      </w:r>
      <w:r w:rsidRPr="00965463">
        <w:rPr>
          <w:b/>
          <w:color w:val="548DD4" w:themeColor="text2" w:themeTint="99"/>
        </w:rPr>
        <w:t>NONE</w:t>
      </w:r>
    </w:p>
    <w:p w14:paraId="3BBF4084" w14:textId="77777777" w:rsidR="00CB7838" w:rsidRDefault="00CB7838">
      <w:pPr>
        <w:jc w:val="both"/>
      </w:pPr>
    </w:p>
    <w:p w14:paraId="331AE132" w14:textId="77777777" w:rsidR="00CB7838" w:rsidRPr="00965463" w:rsidRDefault="00CB7838" w:rsidP="00965463">
      <w:pPr>
        <w:numPr>
          <w:ilvl w:val="0"/>
          <w:numId w:val="1"/>
        </w:numPr>
        <w:tabs>
          <w:tab w:val="clear" w:pos="1260"/>
          <w:tab w:val="num" w:pos="720"/>
        </w:tabs>
        <w:ind w:left="0" w:firstLine="0"/>
        <w:jc w:val="both"/>
        <w:rPr>
          <w:b/>
          <w:color w:val="548DD4" w:themeColor="text2" w:themeTint="99"/>
        </w:rPr>
      </w:pPr>
      <w:r>
        <w:rPr>
          <w:i/>
          <w:u w:val="single"/>
        </w:rPr>
        <w:lastRenderedPageBreak/>
        <w:t>Ferry flight/check flight procedures</w:t>
      </w:r>
      <w:r>
        <w:rPr>
          <w:i/>
        </w:rPr>
        <w:t>.</w:t>
      </w:r>
      <w:r>
        <w:t xml:space="preserve"> </w:t>
      </w:r>
      <w:r w:rsidRPr="00965463">
        <w:rPr>
          <w:b/>
          <w:color w:val="548DD4" w:themeColor="text2" w:themeTint="99"/>
        </w:rPr>
        <w:t>NONE</w:t>
      </w:r>
      <w:r w:rsidR="005133D8">
        <w:rPr>
          <w:b/>
          <w:color w:val="548DD4" w:themeColor="text2" w:themeTint="99"/>
        </w:rPr>
        <w:t>. Instrument may be flown cold.</w:t>
      </w:r>
    </w:p>
    <w:p w14:paraId="293E1275" w14:textId="77777777" w:rsidR="00CB7838" w:rsidRDefault="00CB7838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4D56DD6F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1879B761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  <w:sz w:val="36"/>
        </w:rPr>
      </w:pPr>
      <w:r>
        <w:rPr>
          <w:b/>
          <w:sz w:val="36"/>
        </w:rPr>
        <w:t>III.  Ground laboratory space</w:t>
      </w:r>
    </w:p>
    <w:p w14:paraId="107CC5BB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1DBA40F9" w14:textId="77777777"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1.  Tampa space requests:</w:t>
      </w:r>
    </w:p>
    <w:p w14:paraId="0D5B401D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00B76019" w14:textId="77777777"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4F81BD" w:themeColor="accent1"/>
        </w:rPr>
      </w:pPr>
      <w:r>
        <w:tab/>
        <w:t xml:space="preserve">Power requirements: </w:t>
      </w:r>
      <w:r w:rsidR="005133D8">
        <w:rPr>
          <w:b/>
          <w:color w:val="4F81BD" w:themeColor="accent1"/>
        </w:rPr>
        <w:t>Included in NMASS worksheet</w:t>
      </w:r>
    </w:p>
    <w:p w14:paraId="15EE3E1B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6FD14CED" w14:textId="77777777" w:rsidR="00CB7838" w:rsidRPr="00965463" w:rsidRDefault="00CB7838">
      <w:pPr>
        <w:pStyle w:val="Header"/>
        <w:tabs>
          <w:tab w:val="clear" w:pos="4320"/>
          <w:tab w:val="clear" w:pos="8640"/>
        </w:tabs>
        <w:rPr>
          <w:color w:val="4F81BD" w:themeColor="accent1"/>
        </w:rPr>
      </w:pPr>
      <w:r>
        <w:tab/>
        <w:t xml:space="preserve">Special requests: </w:t>
      </w:r>
    </w:p>
    <w:p w14:paraId="4B811180" w14:textId="77777777" w:rsidR="00CB7838" w:rsidRDefault="00CB7838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3189453A" w14:textId="77777777"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2.  Field space requests:</w:t>
      </w:r>
    </w:p>
    <w:p w14:paraId="7A3180DB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58295A00" w14:textId="77777777" w:rsidR="00CB7838" w:rsidRPr="00CA2A97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>
        <w:tab/>
        <w:t>Work space, ft</w:t>
      </w:r>
      <w:r>
        <w:rPr>
          <w:vertAlign w:val="superscript"/>
        </w:rPr>
        <w:t>2</w:t>
      </w:r>
      <w:r>
        <w:t xml:space="preserve">: </w:t>
      </w:r>
      <w:r w:rsidR="005133D8">
        <w:rPr>
          <w:b/>
          <w:color w:val="4F81BD" w:themeColor="accent1"/>
        </w:rPr>
        <w:t>Included in NMASS worksheet</w:t>
      </w:r>
    </w:p>
    <w:p w14:paraId="456EA95C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416415D3" w14:textId="77777777" w:rsidR="00CB7838" w:rsidRDefault="00CB7838">
      <w:pPr>
        <w:pStyle w:val="Header"/>
        <w:tabs>
          <w:tab w:val="clear" w:pos="4320"/>
          <w:tab w:val="clear" w:pos="8640"/>
        </w:tabs>
        <w:rPr>
          <w:b/>
          <w:color w:val="4F81BD" w:themeColor="accent1"/>
        </w:rPr>
      </w:pPr>
      <w:r>
        <w:tab/>
        <w:t xml:space="preserve">Number of tables/chairs: </w:t>
      </w:r>
    </w:p>
    <w:p w14:paraId="37A60C9B" w14:textId="77777777" w:rsidR="005133D8" w:rsidRDefault="005133D8">
      <w:pPr>
        <w:pStyle w:val="Header"/>
        <w:tabs>
          <w:tab w:val="clear" w:pos="4320"/>
          <w:tab w:val="clear" w:pos="8640"/>
        </w:tabs>
      </w:pPr>
    </w:p>
    <w:p w14:paraId="783E5EB0" w14:textId="77777777" w:rsidR="00CB7838" w:rsidRDefault="00CB7838">
      <w:pPr>
        <w:pStyle w:val="Header"/>
        <w:tabs>
          <w:tab w:val="clear" w:pos="4320"/>
          <w:tab w:val="clear" w:pos="8640"/>
        </w:tabs>
      </w:pPr>
      <w:bookmarkStart w:id="1" w:name="OLE_LINK4"/>
      <w:bookmarkStart w:id="2" w:name="OLE_LINK5"/>
      <w:r>
        <w:tab/>
        <w:t xml:space="preserve">Power requirements: </w:t>
      </w:r>
      <w:r>
        <w:tab/>
      </w:r>
      <w:bookmarkEnd w:id="1"/>
      <w:bookmarkEnd w:id="2"/>
    </w:p>
    <w:p w14:paraId="0BC3719D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63EA4842" w14:textId="77777777"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4F81BD" w:themeColor="accent1"/>
        </w:rPr>
      </w:pPr>
      <w:r>
        <w:tab/>
        <w:t>Storage space, ft</w:t>
      </w:r>
      <w:r>
        <w:rPr>
          <w:vertAlign w:val="superscript"/>
        </w:rPr>
        <w:t>2</w:t>
      </w:r>
      <w:r>
        <w:t xml:space="preserve">: </w:t>
      </w:r>
    </w:p>
    <w:p w14:paraId="2DE2FCF8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780F8CA2" w14:textId="77777777" w:rsidR="00CB7838" w:rsidRDefault="00CB7838">
      <w:pPr>
        <w:pStyle w:val="Header"/>
        <w:tabs>
          <w:tab w:val="clear" w:pos="4320"/>
          <w:tab w:val="clear" w:pos="8640"/>
        </w:tabs>
      </w:pPr>
      <w:r>
        <w:tab/>
        <w:t>Other requests:</w:t>
      </w:r>
    </w:p>
    <w:p w14:paraId="07931B31" w14:textId="77777777" w:rsidR="00CB7838" w:rsidRDefault="00CB7838">
      <w:pPr>
        <w:pStyle w:val="Header"/>
        <w:tabs>
          <w:tab w:val="clear" w:pos="4320"/>
          <w:tab w:val="clear" w:pos="8640"/>
        </w:tabs>
      </w:pPr>
    </w:p>
    <w:p w14:paraId="3186CF7D" w14:textId="77777777" w:rsidR="00CB7838" w:rsidRDefault="00CB7838" w:rsidP="00704C2E">
      <w:pPr>
        <w:pStyle w:val="Header"/>
        <w:tabs>
          <w:tab w:val="clear" w:pos="4320"/>
          <w:tab w:val="clear" w:pos="8640"/>
        </w:tabs>
      </w:pPr>
    </w:p>
    <w:sectPr w:rsidR="00CB783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8A35" w14:textId="77777777" w:rsidR="003000E8" w:rsidRDefault="003000E8">
      <w:r>
        <w:separator/>
      </w:r>
    </w:p>
  </w:endnote>
  <w:endnote w:type="continuationSeparator" w:id="0">
    <w:p w14:paraId="510AB94D" w14:textId="77777777" w:rsidR="003000E8" w:rsidRDefault="0030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BA17" w14:textId="77777777" w:rsidR="003000E8" w:rsidRDefault="003000E8">
      <w:r>
        <w:separator/>
      </w:r>
    </w:p>
  </w:footnote>
  <w:footnote w:type="continuationSeparator" w:id="0">
    <w:p w14:paraId="09EED9CB" w14:textId="77777777" w:rsidR="003000E8" w:rsidRDefault="0030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B0CE3" w14:textId="77777777" w:rsidR="00CB7838" w:rsidRDefault="00CB7838" w:rsidP="00CB7838">
    <w:pPr>
      <w:pStyle w:val="Header"/>
    </w:pPr>
    <w:r>
      <w:rPr>
        <w:b/>
        <w:i/>
        <w:color w:val="808080"/>
      </w:rPr>
      <w:tab/>
      <w:t>CRD/PAS/</w:t>
    </w:r>
    <w:r w:rsidR="00EF7872">
      <w:rPr>
        <w:b/>
        <w:i/>
        <w:color w:val="808080"/>
      </w:rPr>
      <w:t>CLAP</w:t>
    </w:r>
    <w:r>
      <w:rPr>
        <w:b/>
        <w:i/>
        <w:color w:val="808080"/>
      </w:rPr>
      <w:t>/UHSAS</w:t>
    </w:r>
    <w:r>
      <w:rPr>
        <w:b/>
        <w:i/>
        <w:color w:val="80808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30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 w:rsidR="00D1330C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C10"/>
    <w:multiLevelType w:val="hybridMultilevel"/>
    <w:tmpl w:val="FA30BC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E65B5"/>
    <w:multiLevelType w:val="hybridMultilevel"/>
    <w:tmpl w:val="2B1C32D8"/>
    <w:lvl w:ilvl="0" w:tplc="0B96B98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4"/>
    <w:rsid w:val="0005311A"/>
    <w:rsid w:val="000858BF"/>
    <w:rsid w:val="000C521F"/>
    <w:rsid w:val="001C57F4"/>
    <w:rsid w:val="003000E8"/>
    <w:rsid w:val="0031149D"/>
    <w:rsid w:val="005133D8"/>
    <w:rsid w:val="005222B0"/>
    <w:rsid w:val="006943FA"/>
    <w:rsid w:val="006A2017"/>
    <w:rsid w:val="00704C2E"/>
    <w:rsid w:val="008547AF"/>
    <w:rsid w:val="00965463"/>
    <w:rsid w:val="009E4A99"/>
    <w:rsid w:val="00AE213C"/>
    <w:rsid w:val="00B50E05"/>
    <w:rsid w:val="00C3493C"/>
    <w:rsid w:val="00C46F0A"/>
    <w:rsid w:val="00C5120C"/>
    <w:rsid w:val="00C574AD"/>
    <w:rsid w:val="00CB7838"/>
    <w:rsid w:val="00CC39AA"/>
    <w:rsid w:val="00D1330C"/>
    <w:rsid w:val="00D6718B"/>
    <w:rsid w:val="00D941F2"/>
    <w:rsid w:val="00EF7872"/>
    <w:rsid w:val="00F309F2"/>
    <w:rsid w:val="00F966A3"/>
    <w:rsid w:val="00FD0256"/>
    <w:rsid w:val="00FF7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AB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1C5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7F4"/>
  </w:style>
  <w:style w:type="paragraph" w:styleId="NormalWeb">
    <w:name w:val="Normal (Web)"/>
    <w:basedOn w:val="Normal"/>
    <w:rsid w:val="00CB5E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F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1C5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7F4"/>
  </w:style>
  <w:style w:type="paragraph" w:styleId="NormalWeb">
    <w:name w:val="Normal (Web)"/>
    <w:basedOn w:val="Normal"/>
    <w:rsid w:val="00CB5E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rl.noaa.gov/csd/tropchem/2008ARCPAC/P3/index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completed form, and associated rack weight and balance information, is due to the AIC by Monday, October 1, 2007 for the IPY project</vt:lpstr>
    </vt:vector>
  </TitlesOfParts>
  <Company>NOAA/ ESERL/ CSD</Company>
  <LinksUpToDate>false</LinksUpToDate>
  <CharactersWithSpaces>5750</CharactersWithSpaces>
  <SharedDoc>false</SharedDoc>
  <HLinks>
    <vt:vector size="18" baseType="variant"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http://www.esrl.noaa.gov/csd/tropchem/2008ARCPAC/P3/index.html</vt:lpwstr>
      </vt:variant>
      <vt:variant>
        <vt:lpwstr/>
      </vt:variant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mailto:Nick.wagner@noaa.gov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mailto:daniel.lack@noaa.gov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completed form, and associated rack weight and balance information, is due to the AIC by Monday, October 1, 2007 for the IPY project</dc:title>
  <dc:subject/>
  <dc:creator>Lack</dc:creator>
  <cp:keywords/>
  <cp:lastModifiedBy>Chuck Brock</cp:lastModifiedBy>
  <cp:revision>4</cp:revision>
  <cp:lastPrinted>2012-10-19T20:04:00Z</cp:lastPrinted>
  <dcterms:created xsi:type="dcterms:W3CDTF">2014-11-17T21:04:00Z</dcterms:created>
  <dcterms:modified xsi:type="dcterms:W3CDTF">2014-11-17T21:19:00Z</dcterms:modified>
</cp:coreProperties>
</file>